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E4" w:rsidRDefault="00A907E4" w:rsidP="00AE1EC4">
      <w:pPr>
        <w:jc w:val="center"/>
        <w:rPr>
          <w:rFonts w:ascii="Verdana" w:hAnsi="Verdana"/>
          <w:b/>
          <w:sz w:val="24"/>
          <w:szCs w:val="24"/>
        </w:rPr>
      </w:pPr>
    </w:p>
    <w:p w:rsidR="00AE1EC4" w:rsidRPr="009D1811" w:rsidRDefault="00CD2AA8" w:rsidP="00AE1EC4">
      <w:pPr>
        <w:rPr>
          <w:rFonts w:ascii="Verdana" w:hAnsi="Verdana"/>
          <w:b/>
          <w:sz w:val="24"/>
          <w:szCs w:val="24"/>
          <w:u w:val="single"/>
        </w:rPr>
      </w:pPr>
      <w:r w:rsidRPr="009D1811">
        <w:rPr>
          <w:rFonts w:ascii="Verdana" w:hAnsi="Verdana"/>
          <w:b/>
          <w:sz w:val="24"/>
          <w:szCs w:val="24"/>
        </w:rPr>
        <w:t xml:space="preserve">ÁREA: </w:t>
      </w:r>
      <w:r w:rsidR="00D41DBC" w:rsidRPr="009D1811">
        <w:rPr>
          <w:rFonts w:ascii="Verdana" w:hAnsi="Verdana"/>
          <w:b/>
          <w:sz w:val="24"/>
          <w:szCs w:val="24"/>
          <w:u w:val="single"/>
        </w:rPr>
        <w:t>Lenguaje</w:t>
      </w:r>
      <w:r w:rsidR="00517214" w:rsidRPr="009D1811">
        <w:rPr>
          <w:rFonts w:ascii="Verdana" w:hAnsi="Verdana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9008"/>
      </w:tblGrid>
      <w:tr w:rsidR="00AE1EC4" w:rsidRPr="009D1811" w:rsidTr="00720C30">
        <w:tc>
          <w:tcPr>
            <w:tcW w:w="565" w:type="dxa"/>
            <w:vAlign w:val="center"/>
          </w:tcPr>
          <w:p w:rsidR="00AE1EC4" w:rsidRPr="009D1811" w:rsidRDefault="00AE1EC4" w:rsidP="00AE1EC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N°</w:t>
            </w:r>
          </w:p>
        </w:tc>
        <w:tc>
          <w:tcPr>
            <w:tcW w:w="4817" w:type="dxa"/>
            <w:vAlign w:val="center"/>
          </w:tcPr>
          <w:p w:rsidR="00AE1EC4" w:rsidRPr="009D1811" w:rsidRDefault="00AE1EC4" w:rsidP="00720C3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PUNTO CRÍTICO DETECTADO</w:t>
            </w:r>
            <w:r w:rsidR="00720C30" w:rsidRPr="009D1811">
              <w:rPr>
                <w:rFonts w:ascii="Verdana" w:hAnsi="Verdana"/>
                <w:b/>
                <w:sz w:val="24"/>
                <w:szCs w:val="24"/>
              </w:rPr>
              <w:t xml:space="preserve"> PARA</w:t>
            </w:r>
            <w:r w:rsidR="00D41DBC" w:rsidRPr="009D1811">
              <w:rPr>
                <w:rFonts w:ascii="Verdana" w:hAnsi="Verdana"/>
                <w:b/>
                <w:sz w:val="24"/>
                <w:szCs w:val="24"/>
              </w:rPr>
              <w:t xml:space="preserve"> 3° y</w:t>
            </w:r>
            <w:r w:rsidR="00720C30" w:rsidRPr="009D1811">
              <w:rPr>
                <w:rFonts w:ascii="Verdana" w:hAnsi="Verdana"/>
                <w:b/>
                <w:sz w:val="24"/>
                <w:szCs w:val="24"/>
              </w:rPr>
              <w:t xml:space="preserve"> 5° </w:t>
            </w:r>
          </w:p>
        </w:tc>
        <w:tc>
          <w:tcPr>
            <w:tcW w:w="9008" w:type="dxa"/>
          </w:tcPr>
          <w:p w:rsidR="00AE1EC4" w:rsidRPr="009D1811" w:rsidRDefault="00AE1EC4" w:rsidP="00AE1EC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ESTRATEGIA A DESARROLLAR</w:t>
            </w:r>
            <w:r w:rsidR="00720C30" w:rsidRPr="009D1811">
              <w:rPr>
                <w:rFonts w:ascii="Verdana" w:hAnsi="Verdana"/>
                <w:b/>
                <w:sz w:val="24"/>
                <w:szCs w:val="24"/>
              </w:rPr>
              <w:t xml:space="preserve"> EN CUARTO Y QUINTO</w:t>
            </w:r>
          </w:p>
          <w:p w:rsidR="00B22CB4" w:rsidRPr="009D1811" w:rsidRDefault="00B22CB4" w:rsidP="00AE1EC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(Tener en cuenta el PROGRESO, DESEMPEÑO, EFICIENCIA Y AMBIENTE)</w:t>
            </w:r>
          </w:p>
        </w:tc>
      </w:tr>
      <w:tr w:rsidR="00592434" w:rsidRPr="009D1811" w:rsidTr="00720C30">
        <w:trPr>
          <w:trHeight w:val="510"/>
        </w:trPr>
        <w:tc>
          <w:tcPr>
            <w:tcW w:w="565" w:type="dxa"/>
            <w:vAlign w:val="center"/>
          </w:tcPr>
          <w:p w:rsidR="00592434" w:rsidRPr="009D1811" w:rsidRDefault="0059243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592434" w:rsidRPr="009D1811" w:rsidRDefault="0059243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DESEMPEÑO Y PROGRESO</w:t>
            </w:r>
          </w:p>
        </w:tc>
        <w:tc>
          <w:tcPr>
            <w:tcW w:w="9008" w:type="dxa"/>
            <w:vAlign w:val="center"/>
          </w:tcPr>
          <w:p w:rsidR="00592434" w:rsidRPr="009D1811" w:rsidRDefault="0059243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Velocidad lectora</w:t>
            </w:r>
          </w:p>
        </w:tc>
        <w:tc>
          <w:tcPr>
            <w:tcW w:w="9008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Quince minutos de lectura diaria (maratón de lectura)</w:t>
            </w: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Comprensión lectora</w:t>
            </w:r>
          </w:p>
        </w:tc>
        <w:tc>
          <w:tcPr>
            <w:tcW w:w="9008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Análisis de preguntas tipo SABER, utilizar Pruebas Diagnósticas.</w:t>
            </w: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817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Vocabulario, Sinónimos, antónimos</w:t>
            </w:r>
          </w:p>
        </w:tc>
        <w:tc>
          <w:tcPr>
            <w:tcW w:w="9008" w:type="dxa"/>
            <w:vAlign w:val="center"/>
          </w:tcPr>
          <w:p w:rsidR="00AE1EC4" w:rsidRPr="009D1811" w:rsidRDefault="00D41DBC" w:rsidP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 xml:space="preserve">Diccionario Vivo </w:t>
            </w:r>
            <w:r w:rsidR="00A70BD7" w:rsidRPr="009D1811">
              <w:rPr>
                <w:rFonts w:ascii="Verdana" w:hAnsi="Verdana"/>
                <w:sz w:val="24"/>
                <w:szCs w:val="24"/>
              </w:rPr>
              <w:t xml:space="preserve">o palabras al sol, </w:t>
            </w:r>
            <w:r w:rsidRPr="009D1811">
              <w:rPr>
                <w:rFonts w:ascii="Verdana" w:hAnsi="Verdana"/>
                <w:sz w:val="24"/>
                <w:szCs w:val="24"/>
              </w:rPr>
              <w:t>donde al siguiente día se recuerde</w:t>
            </w:r>
            <w:r w:rsidR="00A70BD7" w:rsidRPr="009D1811">
              <w:rPr>
                <w:rFonts w:ascii="Verdana" w:hAnsi="Verdana"/>
                <w:sz w:val="24"/>
                <w:szCs w:val="24"/>
              </w:rPr>
              <w:t>n</w:t>
            </w:r>
            <w:r w:rsidRPr="009D1811">
              <w:rPr>
                <w:rFonts w:ascii="Verdana" w:hAnsi="Verdana"/>
                <w:sz w:val="24"/>
                <w:szCs w:val="24"/>
              </w:rPr>
              <w:t xml:space="preserve"> y se contextualice</w:t>
            </w:r>
            <w:r w:rsidR="00A70BD7" w:rsidRPr="009D1811">
              <w:rPr>
                <w:rFonts w:ascii="Verdana" w:hAnsi="Verdana"/>
                <w:sz w:val="24"/>
                <w:szCs w:val="24"/>
              </w:rPr>
              <w:t>n</w:t>
            </w:r>
            <w:r w:rsidRPr="009D1811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817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Tipología Textual</w:t>
            </w:r>
          </w:p>
        </w:tc>
        <w:tc>
          <w:tcPr>
            <w:tcW w:w="9008" w:type="dxa"/>
            <w:vAlign w:val="center"/>
          </w:tcPr>
          <w:p w:rsidR="00AE1EC4" w:rsidRPr="009D1811" w:rsidRDefault="00D41DBC" w:rsidP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Análisis de cada texto teniendo en c</w:t>
            </w:r>
            <w:r w:rsidR="00A70BD7" w:rsidRPr="009D1811">
              <w:rPr>
                <w:rFonts w:ascii="Verdana" w:hAnsi="Verdana"/>
                <w:sz w:val="24"/>
                <w:szCs w:val="24"/>
              </w:rPr>
              <w:t xml:space="preserve">uenta la intención comunicativa, estructura, </w:t>
            </w:r>
            <w:r w:rsidR="009D1811" w:rsidRPr="009D1811">
              <w:rPr>
                <w:rFonts w:ascii="Verdana" w:hAnsi="Verdana"/>
                <w:sz w:val="24"/>
                <w:szCs w:val="24"/>
              </w:rPr>
              <w:t xml:space="preserve">tipo de texto, situación comunicativa. </w:t>
            </w: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817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Escritura – Contexto – Situación</w:t>
            </w:r>
          </w:p>
        </w:tc>
        <w:tc>
          <w:tcPr>
            <w:tcW w:w="9008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 xml:space="preserve">Realización de comparaciones de las </w:t>
            </w:r>
            <w:r w:rsidR="009D1811" w:rsidRPr="009D1811">
              <w:rPr>
                <w:rFonts w:ascii="Verdana" w:hAnsi="Verdana"/>
                <w:sz w:val="24"/>
                <w:szCs w:val="24"/>
              </w:rPr>
              <w:t xml:space="preserve">diferentes tipologías textuales de acuerdo a la situación comunicativa. </w:t>
            </w: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4817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Secuencias y Conectores</w:t>
            </w:r>
          </w:p>
        </w:tc>
        <w:tc>
          <w:tcPr>
            <w:tcW w:w="9008" w:type="dxa"/>
            <w:vAlign w:val="center"/>
          </w:tcPr>
          <w:p w:rsidR="00AE1EC4" w:rsidRPr="009D1811" w:rsidRDefault="00D41DBC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 xml:space="preserve">Realizar actividades de organización de </w:t>
            </w:r>
            <w:r w:rsidR="009D1811" w:rsidRPr="009D1811">
              <w:rPr>
                <w:rFonts w:ascii="Verdana" w:hAnsi="Verdana"/>
                <w:sz w:val="24"/>
                <w:szCs w:val="24"/>
              </w:rPr>
              <w:t xml:space="preserve">secuencias, utilizar conectores y establecer relaciones entre oraciones. </w:t>
            </w: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AE1EC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AE1EC4" w:rsidRPr="009D1811" w:rsidRDefault="00AE1EC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AE1EC4" w:rsidRPr="009D1811" w:rsidRDefault="00AE1EC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592434" w:rsidRDefault="00AE1EC4" w:rsidP="00592434">
            <w:pPr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7" w:type="dxa"/>
            <w:vAlign w:val="center"/>
          </w:tcPr>
          <w:p w:rsidR="00AE1EC4" w:rsidRPr="009D1811" w:rsidRDefault="00AE1EC4" w:rsidP="0059243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AE1EC4" w:rsidRPr="009D1811" w:rsidRDefault="00AE1EC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E1EC4" w:rsidRPr="009D1811" w:rsidTr="00720C30">
        <w:trPr>
          <w:trHeight w:val="510"/>
        </w:trPr>
        <w:tc>
          <w:tcPr>
            <w:tcW w:w="565" w:type="dxa"/>
            <w:vAlign w:val="center"/>
          </w:tcPr>
          <w:p w:rsidR="00AE1EC4" w:rsidRPr="009D1811" w:rsidRDefault="00AE1EC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AE1EC4" w:rsidRPr="009D1811" w:rsidRDefault="00AE1EC4" w:rsidP="0059243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AE1EC4" w:rsidRPr="009D1811" w:rsidRDefault="00AE1EC4" w:rsidP="0059243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E1EC4" w:rsidRPr="009D1811" w:rsidRDefault="00AE1EC4">
      <w:pPr>
        <w:rPr>
          <w:rFonts w:ascii="Verdana" w:hAnsi="Verdana"/>
          <w:sz w:val="24"/>
          <w:szCs w:val="24"/>
        </w:rPr>
      </w:pPr>
    </w:p>
    <w:p w:rsidR="00997E72" w:rsidRPr="009D1811" w:rsidRDefault="00997E72" w:rsidP="00D41DBC">
      <w:pPr>
        <w:jc w:val="center"/>
        <w:rPr>
          <w:rFonts w:ascii="Verdana" w:hAnsi="Verdana"/>
          <w:b/>
          <w:sz w:val="24"/>
          <w:szCs w:val="24"/>
        </w:rPr>
      </w:pPr>
    </w:p>
    <w:p w:rsidR="00997E72" w:rsidRPr="009D1811" w:rsidRDefault="00997E72" w:rsidP="00D41DBC">
      <w:pPr>
        <w:jc w:val="center"/>
        <w:rPr>
          <w:rFonts w:ascii="Verdana" w:hAnsi="Verdana"/>
          <w:b/>
          <w:sz w:val="24"/>
          <w:szCs w:val="24"/>
        </w:rPr>
      </w:pPr>
    </w:p>
    <w:p w:rsidR="00D41DBC" w:rsidRPr="009D1811" w:rsidRDefault="00997E72" w:rsidP="00D86C38">
      <w:pPr>
        <w:jc w:val="center"/>
        <w:rPr>
          <w:rFonts w:ascii="Verdana" w:hAnsi="Verdana"/>
          <w:b/>
          <w:sz w:val="24"/>
          <w:szCs w:val="24"/>
        </w:rPr>
      </w:pPr>
      <w:r w:rsidRPr="009D1811">
        <w:rPr>
          <w:rFonts w:ascii="Verdana" w:hAnsi="Verdana"/>
          <w:b/>
          <w:sz w:val="24"/>
          <w:szCs w:val="24"/>
        </w:rPr>
        <w:lastRenderedPageBreak/>
        <w:t xml:space="preserve"> </w:t>
      </w:r>
    </w:p>
    <w:p w:rsidR="00D41DBC" w:rsidRPr="009D1811" w:rsidRDefault="00D41DBC" w:rsidP="00D41DBC">
      <w:pPr>
        <w:rPr>
          <w:rFonts w:ascii="Verdana" w:hAnsi="Verdana"/>
          <w:b/>
          <w:sz w:val="24"/>
          <w:szCs w:val="24"/>
          <w:u w:val="single"/>
        </w:rPr>
      </w:pPr>
      <w:r w:rsidRPr="009D1811">
        <w:rPr>
          <w:rFonts w:ascii="Verdana" w:hAnsi="Verdana"/>
          <w:b/>
          <w:sz w:val="24"/>
          <w:szCs w:val="24"/>
        </w:rPr>
        <w:t xml:space="preserve">ÁREA: </w:t>
      </w:r>
      <w:r w:rsidRPr="009D1811">
        <w:rPr>
          <w:rFonts w:ascii="Verdana" w:hAnsi="Verdana"/>
          <w:b/>
          <w:sz w:val="24"/>
          <w:szCs w:val="24"/>
          <w:u w:val="single"/>
        </w:rPr>
        <w:t>Matemáticas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9008"/>
      </w:tblGrid>
      <w:tr w:rsidR="00D41DBC" w:rsidRPr="009D1811" w:rsidTr="00EF4BA1">
        <w:tc>
          <w:tcPr>
            <w:tcW w:w="565" w:type="dxa"/>
            <w:vAlign w:val="center"/>
          </w:tcPr>
          <w:p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N°</w:t>
            </w:r>
          </w:p>
        </w:tc>
        <w:tc>
          <w:tcPr>
            <w:tcW w:w="4817" w:type="dxa"/>
            <w:vAlign w:val="center"/>
          </w:tcPr>
          <w:p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PUNTO</w:t>
            </w:r>
            <w:r w:rsidR="00517214" w:rsidRPr="009D1811">
              <w:rPr>
                <w:rFonts w:ascii="Verdana" w:hAnsi="Verdana"/>
                <w:b/>
                <w:sz w:val="24"/>
                <w:szCs w:val="24"/>
              </w:rPr>
              <w:t xml:space="preserve">S 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CRÍTICO</w:t>
            </w:r>
            <w:r w:rsidR="00517214" w:rsidRPr="009D1811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DETECTADO</w:t>
            </w:r>
            <w:r w:rsidR="00517214" w:rsidRPr="009D1811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 PARA 3° y 5° </w:t>
            </w:r>
          </w:p>
        </w:tc>
        <w:tc>
          <w:tcPr>
            <w:tcW w:w="9008" w:type="dxa"/>
          </w:tcPr>
          <w:p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ESTRATEGIA A DESARROLLAR EN CUARTO Y QUINTO</w:t>
            </w:r>
          </w:p>
          <w:p w:rsidR="00D41DBC" w:rsidRPr="009D1811" w:rsidRDefault="00D41DBC" w:rsidP="00EF4B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(Tener en cuenta el PROGRESO, DESEMPEÑO, EFICIENCIA Y AMBIENTE)</w:t>
            </w:r>
          </w:p>
        </w:tc>
      </w:tr>
      <w:tr w:rsidR="00DF27C2" w:rsidRPr="009D1811" w:rsidTr="00EF4BA1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EF4BA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DF27C2" w:rsidRPr="009D1811" w:rsidRDefault="00DF27C2" w:rsidP="00EF4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DESEMPEÑO Y PROGRESO 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997E7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:rsidR="00D41DBC" w:rsidRPr="009D1811" w:rsidRDefault="009E4AC4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Comprensión lectora</w:t>
            </w:r>
          </w:p>
        </w:tc>
        <w:tc>
          <w:tcPr>
            <w:tcW w:w="9008" w:type="dxa"/>
            <w:vAlign w:val="center"/>
          </w:tcPr>
          <w:p w:rsidR="00D41DBC" w:rsidRPr="009D1811" w:rsidRDefault="00997E72" w:rsidP="00997E72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 xml:space="preserve">Utilizar </w:t>
            </w:r>
            <w:r w:rsidR="00D41DBC" w:rsidRPr="009D1811">
              <w:rPr>
                <w:rFonts w:ascii="Verdana" w:hAnsi="Verdana"/>
                <w:sz w:val="24"/>
                <w:szCs w:val="24"/>
              </w:rPr>
              <w:t xml:space="preserve"> los cuadernillos de pruebas diagnósticas</w:t>
            </w:r>
            <w:r w:rsidRPr="009D1811">
              <w:rPr>
                <w:rFonts w:ascii="Verdana" w:hAnsi="Verdana"/>
                <w:sz w:val="24"/>
                <w:szCs w:val="24"/>
              </w:rPr>
              <w:t xml:space="preserve"> en físico, en </w:t>
            </w:r>
            <w:proofErr w:type="spellStart"/>
            <w:r w:rsidRPr="009D1811">
              <w:rPr>
                <w:rFonts w:ascii="Verdana" w:hAnsi="Verdana"/>
                <w:sz w:val="24"/>
                <w:szCs w:val="24"/>
              </w:rPr>
              <w:t>pdf</w:t>
            </w:r>
            <w:proofErr w:type="spellEnd"/>
            <w:r w:rsidRPr="009D1811">
              <w:rPr>
                <w:rFonts w:ascii="Verdana" w:hAnsi="Verdana"/>
                <w:sz w:val="24"/>
                <w:szCs w:val="24"/>
              </w:rPr>
              <w:t xml:space="preserve"> o en </w:t>
            </w:r>
            <w:proofErr w:type="spellStart"/>
            <w:r w:rsidRPr="009D1811">
              <w:rPr>
                <w:rFonts w:ascii="Verdana" w:hAnsi="Verdana"/>
                <w:sz w:val="24"/>
                <w:szCs w:val="24"/>
              </w:rPr>
              <w:t>power</w:t>
            </w:r>
            <w:proofErr w:type="spellEnd"/>
            <w:r w:rsidRPr="009D1811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D1811">
              <w:rPr>
                <w:rFonts w:ascii="Verdana" w:hAnsi="Verdana"/>
                <w:sz w:val="24"/>
                <w:szCs w:val="24"/>
              </w:rPr>
              <w:t>point</w:t>
            </w:r>
            <w:proofErr w:type="spellEnd"/>
            <w:r w:rsidRPr="009D181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41DBC" w:rsidRPr="009D1811">
              <w:rPr>
                <w:rFonts w:ascii="Verdana" w:hAnsi="Verdana"/>
                <w:sz w:val="24"/>
                <w:szCs w:val="24"/>
              </w:rPr>
              <w:t xml:space="preserve"> como insumo para </w:t>
            </w:r>
            <w:r w:rsidRPr="009D1811">
              <w:rPr>
                <w:rFonts w:ascii="Verdana" w:hAnsi="Verdana"/>
                <w:sz w:val="24"/>
                <w:szCs w:val="24"/>
              </w:rPr>
              <w:t xml:space="preserve">reforzar contenido y competencias evaluadas en pruebas externas.  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:rsidR="00D41DBC" w:rsidRPr="009D1811" w:rsidRDefault="009E4AC4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Operaciones, promedios, conceptos de duplicar, triplicar.</w:t>
            </w:r>
          </w:p>
        </w:tc>
        <w:tc>
          <w:tcPr>
            <w:tcW w:w="9008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Planear y desarrollar actividad</w:t>
            </w:r>
            <w:r w:rsidR="009D1811" w:rsidRPr="009D1811">
              <w:rPr>
                <w:rFonts w:ascii="Verdana" w:hAnsi="Verdana"/>
                <w:sz w:val="24"/>
                <w:szCs w:val="24"/>
              </w:rPr>
              <w:t xml:space="preserve">es utilizando material concreto y  representación gráfica. 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817" w:type="dxa"/>
            <w:vAlign w:val="center"/>
          </w:tcPr>
          <w:p w:rsidR="00D41DBC" w:rsidRPr="009D1811" w:rsidRDefault="00237E48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Lectura de gráficos, tablas, transformaciones en el plano. Medidas de longitud, de capacidad, figuras geométricas, clases de líneas.</w:t>
            </w:r>
          </w:p>
          <w:p w:rsidR="009E4AC4" w:rsidRPr="009D1811" w:rsidRDefault="009E4AC4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Sistema de medida, conversiones.</w:t>
            </w:r>
          </w:p>
          <w:p w:rsidR="009E4AC4" w:rsidRPr="009D1811" w:rsidRDefault="009E4AC4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Área, perímetro, conceptos geométricos, volumen</w:t>
            </w:r>
          </w:p>
        </w:tc>
        <w:tc>
          <w:tcPr>
            <w:tcW w:w="9008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Incluir en la planeación actividades relacionadas con geometría y estadística para abordar temát</w:t>
            </w:r>
            <w:r w:rsidR="009D1811" w:rsidRPr="009D1811">
              <w:rPr>
                <w:rFonts w:ascii="Verdana" w:hAnsi="Verdana"/>
                <w:sz w:val="24"/>
                <w:szCs w:val="24"/>
              </w:rPr>
              <w:t>icas planteadas en las pruebas S</w:t>
            </w:r>
            <w:r w:rsidRPr="009D1811">
              <w:rPr>
                <w:rFonts w:ascii="Verdana" w:hAnsi="Verdana"/>
                <w:sz w:val="24"/>
                <w:szCs w:val="24"/>
              </w:rPr>
              <w:t>aber.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817" w:type="dxa"/>
            <w:vAlign w:val="center"/>
          </w:tcPr>
          <w:p w:rsidR="00D41DBC" w:rsidRPr="009D1811" w:rsidRDefault="00B50D81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Fracciones</w:t>
            </w:r>
          </w:p>
        </w:tc>
        <w:tc>
          <w:tcPr>
            <w:tcW w:w="9008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Reforzar conceptos como fracciones (representación, fracción de un número)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817" w:type="dxa"/>
            <w:vAlign w:val="center"/>
          </w:tcPr>
          <w:p w:rsidR="00D41DBC" w:rsidRPr="009D1811" w:rsidRDefault="00237E48" w:rsidP="00B50D8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Múltiplos, comparaciones de números, multiplicación.</w:t>
            </w:r>
          </w:p>
        </w:tc>
        <w:tc>
          <w:tcPr>
            <w:tcW w:w="9008" w:type="dxa"/>
            <w:vAlign w:val="center"/>
          </w:tcPr>
          <w:p w:rsidR="00D41DBC" w:rsidRPr="009D1811" w:rsidRDefault="00237E48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Trabajar estrategias para la resolución de problemas matemáticos.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D41DBC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4817" w:type="dxa"/>
            <w:vAlign w:val="center"/>
          </w:tcPr>
          <w:p w:rsidR="00D41DBC" w:rsidRPr="009D1811" w:rsidRDefault="00237E48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Operaciones y resolución de problemas</w:t>
            </w:r>
          </w:p>
        </w:tc>
        <w:tc>
          <w:tcPr>
            <w:tcW w:w="9008" w:type="dxa"/>
            <w:vAlign w:val="center"/>
          </w:tcPr>
          <w:p w:rsidR="00D41DBC" w:rsidRPr="009D1811" w:rsidRDefault="00237E48" w:rsidP="00517214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Formular situaciones problema</w:t>
            </w:r>
            <w:r w:rsidR="00517214" w:rsidRPr="009D1811">
              <w:rPr>
                <w:rFonts w:ascii="Verdana" w:hAnsi="Verdana"/>
                <w:sz w:val="24"/>
                <w:szCs w:val="24"/>
              </w:rPr>
              <w:t xml:space="preserve">s que contemplen diversas alternativas de solución. </w:t>
            </w:r>
            <w:r w:rsidRPr="009D1811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9E4AC4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4817" w:type="dxa"/>
            <w:vAlign w:val="center"/>
          </w:tcPr>
          <w:p w:rsidR="00D41DBC" w:rsidRPr="009D1811" w:rsidRDefault="00237E48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Secuencias numéricas</w:t>
            </w:r>
          </w:p>
        </w:tc>
        <w:tc>
          <w:tcPr>
            <w:tcW w:w="9008" w:type="dxa"/>
            <w:vAlign w:val="center"/>
          </w:tcPr>
          <w:p w:rsidR="00D41DBC" w:rsidRPr="009D1811" w:rsidRDefault="00237E48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Desarrollar actividades</w:t>
            </w:r>
            <w:r w:rsidR="00517214" w:rsidRPr="009D181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D1811">
              <w:rPr>
                <w:rFonts w:ascii="Verdana" w:hAnsi="Verdana"/>
                <w:sz w:val="24"/>
                <w:szCs w:val="24"/>
              </w:rPr>
              <w:t xml:space="preserve"> relaci</w:t>
            </w:r>
            <w:r w:rsidR="00517214" w:rsidRPr="009D1811">
              <w:rPr>
                <w:rFonts w:ascii="Verdana" w:hAnsi="Verdana"/>
                <w:sz w:val="24"/>
                <w:szCs w:val="24"/>
              </w:rPr>
              <w:t xml:space="preserve">onadas con secuencias numéricas y patrones de cambio </w:t>
            </w:r>
          </w:p>
        </w:tc>
      </w:tr>
      <w:tr w:rsidR="00D41DBC" w:rsidRPr="009D1811" w:rsidTr="00EF4BA1">
        <w:trPr>
          <w:trHeight w:val="510"/>
        </w:trPr>
        <w:tc>
          <w:tcPr>
            <w:tcW w:w="565" w:type="dxa"/>
            <w:vAlign w:val="center"/>
          </w:tcPr>
          <w:p w:rsidR="00D41DBC" w:rsidRPr="009D1811" w:rsidRDefault="009E4AC4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4817" w:type="dxa"/>
            <w:vAlign w:val="center"/>
          </w:tcPr>
          <w:p w:rsidR="00D41DBC" w:rsidRPr="009D1811" w:rsidRDefault="00B50D81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Descomposición aditiva de acuerdo al valor posicional.</w:t>
            </w:r>
          </w:p>
        </w:tc>
        <w:tc>
          <w:tcPr>
            <w:tcW w:w="9008" w:type="dxa"/>
            <w:vAlign w:val="center"/>
          </w:tcPr>
          <w:p w:rsidR="00D41DBC" w:rsidRPr="009D1811" w:rsidRDefault="00B50D81" w:rsidP="00EF4BA1">
            <w:pPr>
              <w:rPr>
                <w:rFonts w:ascii="Verdana" w:hAnsi="Verdana"/>
                <w:sz w:val="24"/>
                <w:szCs w:val="24"/>
              </w:rPr>
            </w:pPr>
            <w:r w:rsidRPr="009D1811">
              <w:rPr>
                <w:rFonts w:ascii="Verdana" w:hAnsi="Verdana"/>
                <w:sz w:val="24"/>
                <w:szCs w:val="24"/>
              </w:rPr>
              <w:t>Desarrollar actividades con material en base 10 o con billetes didácticos de diferente denominación.</w:t>
            </w:r>
          </w:p>
        </w:tc>
      </w:tr>
    </w:tbl>
    <w:p w:rsidR="00DF27C2" w:rsidRDefault="00DF27C2" w:rsidP="00D41DB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9008"/>
      </w:tblGrid>
      <w:tr w:rsidR="00DF27C2" w:rsidRPr="009D1811" w:rsidTr="00027610">
        <w:tc>
          <w:tcPr>
            <w:tcW w:w="565" w:type="dxa"/>
            <w:vAlign w:val="center"/>
          </w:tcPr>
          <w:p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N°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 xml:space="preserve">PUNTO CRÍTICO DETECTADO PARA 3° y 5° </w:t>
            </w:r>
          </w:p>
        </w:tc>
        <w:tc>
          <w:tcPr>
            <w:tcW w:w="9008" w:type="dxa"/>
          </w:tcPr>
          <w:p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ESTRATEGIA A DESARROLLAR EN CUARTO Y QUINTO</w:t>
            </w:r>
          </w:p>
          <w:p w:rsidR="00DF27C2" w:rsidRPr="009D1811" w:rsidRDefault="00DF27C2" w:rsidP="000276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1811">
              <w:rPr>
                <w:rFonts w:ascii="Verdana" w:hAnsi="Verdana"/>
                <w:b/>
                <w:sz w:val="24"/>
                <w:szCs w:val="24"/>
              </w:rPr>
              <w:t>(Tener en cuenta el PROGRESO, DESEMPEÑO, EFICIENCIA Y AMBIENTE)</w:t>
            </w: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EFICIENCIA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Traslado de niños de básica a secundaria a establecimientos educativos urbanos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Promoción de estrategias que incrementen el sentido de pertenencia a la institución </w:t>
            </w: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Traslado de niños entre sedes por escasez de maestros  o clima escolar. 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Aplicación de estrategias de resolución de conflictos y seguimiento al conflicto.</w:t>
            </w: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592434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AMBIENTE ESCOLAR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Ambientes hostiles en el aula. 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Aplicación de estrategias para resolución de conflictos: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Kelso’s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choice</w:t>
            </w:r>
            <w:proofErr w:type="spellEnd"/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817" w:type="dxa"/>
            <w:vAlign w:val="center"/>
          </w:tcPr>
          <w:p w:rsidR="00DF27C2" w:rsidRPr="009D1811" w:rsidRDefault="00DF27C2" w:rsidP="00DF27C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Interacción con el maestro</w:t>
            </w: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F27C2" w:rsidRPr="009D1811" w:rsidTr="00027610">
        <w:trPr>
          <w:trHeight w:val="510"/>
        </w:trPr>
        <w:tc>
          <w:tcPr>
            <w:tcW w:w="565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008" w:type="dxa"/>
            <w:vAlign w:val="center"/>
          </w:tcPr>
          <w:p w:rsidR="00DF27C2" w:rsidRPr="009D1811" w:rsidRDefault="00DF27C2" w:rsidP="0002761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41DBC" w:rsidRPr="009D1811" w:rsidRDefault="00D41DBC">
      <w:pPr>
        <w:rPr>
          <w:rFonts w:ascii="Verdana" w:hAnsi="Verdana"/>
          <w:sz w:val="24"/>
          <w:szCs w:val="24"/>
        </w:rPr>
      </w:pPr>
    </w:p>
    <w:sectPr w:rsidR="00D41DBC" w:rsidRPr="009D1811" w:rsidSect="00AE1EC4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88" w:rsidRDefault="00165488" w:rsidP="00D86C38">
      <w:pPr>
        <w:spacing w:after="0" w:line="240" w:lineRule="auto"/>
      </w:pPr>
      <w:r>
        <w:separator/>
      </w:r>
    </w:p>
  </w:endnote>
  <w:endnote w:type="continuationSeparator" w:id="0">
    <w:p w:rsidR="00165488" w:rsidRDefault="00165488" w:rsidP="00D8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88" w:rsidRDefault="00165488" w:rsidP="00D86C38">
      <w:pPr>
        <w:spacing w:after="0" w:line="240" w:lineRule="auto"/>
      </w:pPr>
      <w:r>
        <w:separator/>
      </w:r>
    </w:p>
  </w:footnote>
  <w:footnote w:type="continuationSeparator" w:id="0">
    <w:p w:rsidR="00165488" w:rsidRDefault="00165488" w:rsidP="00D8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8" w:rsidRPr="009D1811" w:rsidRDefault="00D86C38" w:rsidP="00D86C38">
    <w:pPr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  <w:lang w:eastAsia="es-CO"/>
      </w:rPr>
      <w:drawing>
        <wp:inline distT="0" distB="0" distL="0" distR="0" wp14:anchorId="7D0915C5" wp14:editId="60951BE7">
          <wp:extent cx="819398" cy="74392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no gr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839" cy="74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1811">
      <w:rPr>
        <w:rFonts w:ascii="Verdana" w:hAnsi="Verdana"/>
        <w:b/>
        <w:sz w:val="24"/>
        <w:szCs w:val="24"/>
      </w:rPr>
      <w:t>COLEGIO INTEGRADO LLANO GRANDE</w:t>
    </w:r>
  </w:p>
  <w:p w:rsidR="00D86C38" w:rsidRDefault="00D86C38" w:rsidP="00D86C38">
    <w:pPr>
      <w:jc w:val="center"/>
    </w:pPr>
    <w:r w:rsidRPr="009D1811">
      <w:rPr>
        <w:rFonts w:ascii="Verdana" w:hAnsi="Verdana"/>
        <w:b/>
        <w:sz w:val="24"/>
        <w:szCs w:val="24"/>
      </w:rPr>
      <w:t>REFLEXIÓN SOBRE EL MEJORAMIENTO ACADÉMICO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41D1"/>
    <w:multiLevelType w:val="hybridMultilevel"/>
    <w:tmpl w:val="1236E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C4"/>
    <w:rsid w:val="000E52D5"/>
    <w:rsid w:val="00165488"/>
    <w:rsid w:val="00237E48"/>
    <w:rsid w:val="00517214"/>
    <w:rsid w:val="00592434"/>
    <w:rsid w:val="005C67FE"/>
    <w:rsid w:val="00720C30"/>
    <w:rsid w:val="007A1EC1"/>
    <w:rsid w:val="00997E72"/>
    <w:rsid w:val="009D1811"/>
    <w:rsid w:val="009E4AC4"/>
    <w:rsid w:val="00A70BD7"/>
    <w:rsid w:val="00A907E4"/>
    <w:rsid w:val="00AE1EC4"/>
    <w:rsid w:val="00B22CB4"/>
    <w:rsid w:val="00B50D81"/>
    <w:rsid w:val="00CD2AA8"/>
    <w:rsid w:val="00D41DBC"/>
    <w:rsid w:val="00D63A18"/>
    <w:rsid w:val="00D86C38"/>
    <w:rsid w:val="00D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6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C38"/>
  </w:style>
  <w:style w:type="paragraph" w:styleId="Piedepgina">
    <w:name w:val="footer"/>
    <w:basedOn w:val="Normal"/>
    <w:link w:val="PiedepginaCar"/>
    <w:uiPriority w:val="99"/>
    <w:unhideWhenUsed/>
    <w:rsid w:val="00D86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6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C38"/>
  </w:style>
  <w:style w:type="paragraph" w:styleId="Piedepgina">
    <w:name w:val="footer"/>
    <w:basedOn w:val="Normal"/>
    <w:link w:val="PiedepginaCar"/>
    <w:uiPriority w:val="99"/>
    <w:unhideWhenUsed/>
    <w:rsid w:val="00D86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Olarte</dc:creator>
  <cp:lastModifiedBy>CLAUDIA</cp:lastModifiedBy>
  <cp:revision>3</cp:revision>
  <cp:lastPrinted>2015-09-11T16:09:00Z</cp:lastPrinted>
  <dcterms:created xsi:type="dcterms:W3CDTF">2015-09-01T03:49:00Z</dcterms:created>
  <dcterms:modified xsi:type="dcterms:W3CDTF">2015-09-11T16:12:00Z</dcterms:modified>
</cp:coreProperties>
</file>