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2695"/>
        <w:gridCol w:w="6819"/>
      </w:tblGrid>
      <w:tr w:rsidR="0039412B" w:rsidRPr="00D058BA" w:rsidTr="00D058BA">
        <w:tc>
          <w:tcPr>
            <w:tcW w:w="799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0-3   MATEMATICAS</w:t>
            </w:r>
          </w:p>
        </w:tc>
        <w:tc>
          <w:tcPr>
            <w:tcW w:w="1190" w:type="pct"/>
          </w:tcPr>
          <w:p w:rsidR="0039412B" w:rsidRPr="00D058BA" w:rsidRDefault="0039412B" w:rsidP="0039412B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3012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5547F4" w:rsidRPr="00D058BA" w:rsidTr="00D058BA">
        <w:tc>
          <w:tcPr>
            <w:tcW w:w="799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190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Exigiendo el acompañamiento permanente del padre de familia</w:t>
            </w:r>
          </w:p>
        </w:tc>
        <w:tc>
          <w:tcPr>
            <w:tcW w:w="3012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Reuniones con padres de familia. A septiembre 2015 realizaremos 6 reuniones. Creando los espacios mediante horario B. con los resultados del desempeño académico y comportamental. Quincenal. </w:t>
            </w:r>
          </w:p>
        </w:tc>
      </w:tr>
      <w:tr w:rsidR="005547F4" w:rsidRPr="00D058BA" w:rsidTr="00D058BA">
        <w:tc>
          <w:tcPr>
            <w:tcW w:w="799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190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Creando más y mejores estímulos para los estudiantes y la comunidad educativa en general</w:t>
            </w:r>
          </w:p>
        </w:tc>
        <w:tc>
          <w:tcPr>
            <w:tcW w:w="3012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Creación de estímulos para la comunidad </w:t>
            </w:r>
            <w:proofErr w:type="gramStart"/>
            <w:r w:rsidRPr="00D058BA">
              <w:rPr>
                <w:sz w:val="20"/>
              </w:rPr>
              <w:t>educativa .</w:t>
            </w:r>
            <w:proofErr w:type="gramEnd"/>
            <w:r w:rsidRPr="00D058BA">
              <w:rPr>
                <w:sz w:val="20"/>
              </w:rPr>
              <w:t xml:space="preserve"> </w:t>
            </w:r>
            <w:proofErr w:type="gramStart"/>
            <w:r w:rsidRPr="00D058BA">
              <w:rPr>
                <w:sz w:val="20"/>
              </w:rPr>
              <w:t>uno</w:t>
            </w:r>
            <w:proofErr w:type="gramEnd"/>
            <w:r w:rsidRPr="00D058BA">
              <w:rPr>
                <w:sz w:val="20"/>
              </w:rPr>
              <w:t xml:space="preserve"> por periodo. Haciendo reconocimiento en actividades comunes. Con el desempeño </w:t>
            </w:r>
            <w:proofErr w:type="gramStart"/>
            <w:r w:rsidRPr="00D058BA">
              <w:rPr>
                <w:sz w:val="20"/>
              </w:rPr>
              <w:t>mostrado .</w:t>
            </w:r>
            <w:proofErr w:type="gramEnd"/>
            <w:r w:rsidRPr="00D058BA">
              <w:rPr>
                <w:sz w:val="20"/>
              </w:rPr>
              <w:t xml:space="preserve"> 4 estímulos en el año. </w:t>
            </w:r>
          </w:p>
        </w:tc>
      </w:tr>
      <w:tr w:rsidR="005547F4" w:rsidRPr="00D058BA" w:rsidTr="00D058BA">
        <w:tc>
          <w:tcPr>
            <w:tcW w:w="799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190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Fortalecimiento de los proyectos de aula</w:t>
            </w:r>
          </w:p>
        </w:tc>
        <w:tc>
          <w:tcPr>
            <w:tcW w:w="3012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Fortalecer los proyectos de aula. 1 por periodo. Incorporándolos a las áreas. Con los recursos presentes en el </w:t>
            </w:r>
            <w:proofErr w:type="gramStart"/>
            <w:r w:rsidRPr="00D058BA">
              <w:rPr>
                <w:sz w:val="20"/>
              </w:rPr>
              <w:t>contexto .</w:t>
            </w:r>
            <w:proofErr w:type="gramEnd"/>
            <w:r w:rsidRPr="00D058BA">
              <w:rPr>
                <w:sz w:val="20"/>
              </w:rPr>
              <w:t xml:space="preserve"> 4 proyectos por el año. </w:t>
            </w:r>
          </w:p>
        </w:tc>
      </w:tr>
      <w:tr w:rsidR="005547F4" w:rsidRPr="00D058BA" w:rsidTr="00D058BA">
        <w:tc>
          <w:tcPr>
            <w:tcW w:w="799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190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Aplicando evaluaciones formativas de manera constante</w:t>
            </w:r>
          </w:p>
        </w:tc>
        <w:tc>
          <w:tcPr>
            <w:tcW w:w="3012" w:type="pct"/>
          </w:tcPr>
          <w:p w:rsidR="005547F4" w:rsidRPr="00D058BA" w:rsidRDefault="005547F4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Aplicación de evaluaciones formativas. Continuo. A través de la observación. Con </w:t>
            </w:r>
            <w:proofErr w:type="gramStart"/>
            <w:r w:rsidRPr="00D058BA">
              <w:rPr>
                <w:sz w:val="20"/>
              </w:rPr>
              <w:t>encuestas .</w:t>
            </w:r>
            <w:proofErr w:type="gramEnd"/>
            <w:r w:rsidRPr="00D058BA">
              <w:rPr>
                <w:sz w:val="20"/>
              </w:rPr>
              <w:t xml:space="preserve"> 1 por periodo. </w:t>
            </w:r>
          </w:p>
        </w:tc>
      </w:tr>
    </w:tbl>
    <w:p w:rsidR="005906A2" w:rsidRPr="00D058BA" w:rsidRDefault="005906A2">
      <w:pPr>
        <w:rPr>
          <w:sz w:val="20"/>
        </w:rPr>
      </w:pPr>
      <w:r w:rsidRPr="00D058BA">
        <w:rPr>
          <w:sz w:val="20"/>
        </w:rPr>
        <w:tab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2695"/>
        <w:gridCol w:w="6819"/>
      </w:tblGrid>
      <w:tr w:rsidR="0039412B" w:rsidRPr="00D058BA" w:rsidTr="00D058BA">
        <w:tc>
          <w:tcPr>
            <w:tcW w:w="799" w:type="pct"/>
          </w:tcPr>
          <w:p w:rsidR="0039412B" w:rsidRPr="00D058BA" w:rsidRDefault="0039412B" w:rsidP="005906A2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PRIMARIA  MATEMATICAS</w:t>
            </w:r>
          </w:p>
        </w:tc>
        <w:tc>
          <w:tcPr>
            <w:tcW w:w="1190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3012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190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Aplicando preguntas tipo  Saber, mensualmente , innovando las estrategias enseñanza-aprendizaje</w:t>
            </w:r>
          </w:p>
        </w:tc>
        <w:tc>
          <w:tcPr>
            <w:tcW w:w="3012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Incrementar estrategias de enseñanza a todos los estudiantes  mediante aplicación de simulacros  tipo SABER con material de fácil adquisición durante todo el año escolar. 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190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Mejorando las debilidades académicas y fortaleciendo las fortalezas presentes.</w:t>
            </w:r>
          </w:p>
        </w:tc>
        <w:tc>
          <w:tcPr>
            <w:tcW w:w="3012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Desarrollando evaluaciones continuas formativas después del resultado de las pruebas mediante análisis sintético con datos de todas las instituciones después del resultado de las pruebas.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190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Trabajo colaborativo enfatizando el análisis crítico.</w:t>
            </w:r>
          </w:p>
        </w:tc>
        <w:tc>
          <w:tcPr>
            <w:tcW w:w="3012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Analizar y mejorar para establecer metas continuo seguimiento y controles resultados pruebas saber continuo. 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190" w:type="pct"/>
          </w:tcPr>
          <w:p w:rsidR="0039412B" w:rsidRPr="00D058BA" w:rsidRDefault="0039412B">
            <w:pPr>
              <w:rPr>
                <w:sz w:val="20"/>
              </w:rPr>
            </w:pPr>
            <w:r w:rsidRPr="00D058BA">
              <w:rPr>
                <w:sz w:val="20"/>
              </w:rPr>
              <w:t>Retroalimentación de contenidos, motivación y estímulos por logros.</w:t>
            </w:r>
          </w:p>
        </w:tc>
        <w:tc>
          <w:tcPr>
            <w:tcW w:w="3012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Mediante la retroalimentación de contenidos constantemente aplicando diversas estrategias enseñanza-aprendizaje con recursos educativos durante todo el proceso escolar. </w:t>
            </w:r>
          </w:p>
        </w:tc>
      </w:tr>
    </w:tbl>
    <w:p w:rsidR="00A77435" w:rsidRPr="00D058BA" w:rsidRDefault="00A77435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2695"/>
        <w:gridCol w:w="6819"/>
      </w:tblGrid>
      <w:tr w:rsidR="00F5255E" w:rsidRPr="00D058BA" w:rsidTr="00F5255E">
        <w:tc>
          <w:tcPr>
            <w:tcW w:w="5000" w:type="pct"/>
            <w:gridSpan w:val="3"/>
          </w:tcPr>
          <w:p w:rsidR="00F5255E" w:rsidRPr="00D058BA" w:rsidRDefault="00F5255E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PRIMARIA  LENGUAJE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</w:p>
        </w:tc>
        <w:tc>
          <w:tcPr>
            <w:tcW w:w="1190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3011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190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Obteniendo mayor apoyo institucional y gubernamental apoyados con herramientas pedagógicas  y tecnológicas</w:t>
            </w:r>
          </w:p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Fortaleciendo las estrategias pedagógicas existentes</w:t>
            </w:r>
          </w:p>
        </w:tc>
        <w:tc>
          <w:tcPr>
            <w:tcW w:w="301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Reducir el número de alumnos en nivel insuficiente en un 2% solicitando apoyo gubernamental con herramientas pedagógicas y tecnológicas con que no vamos a tener apoyo gubernamental.  Un año. 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190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Implementando las herramientas dadas por el gobierno a la institución.</w:t>
            </w:r>
          </w:p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Continuando con los aportes significativos  dados por nosotros los maestros.</w:t>
            </w:r>
          </w:p>
        </w:tc>
        <w:tc>
          <w:tcPr>
            <w:tcW w:w="301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Contribuir a que el establecimiento sea más competitivo en un 1% implementando las herramientas dadas por el gobierno con el empleo eficiente de los elementos </w:t>
            </w:r>
            <w:proofErr w:type="gramStart"/>
            <w:r w:rsidRPr="00D058BA">
              <w:rPr>
                <w:sz w:val="20"/>
              </w:rPr>
              <w:t>tecnológicos .</w:t>
            </w:r>
            <w:proofErr w:type="gramEnd"/>
            <w:r w:rsidRPr="00D058BA">
              <w:rPr>
                <w:sz w:val="20"/>
              </w:rPr>
              <w:t xml:space="preserve"> </w:t>
            </w:r>
            <w:proofErr w:type="gramStart"/>
            <w:r w:rsidRPr="00D058BA">
              <w:rPr>
                <w:sz w:val="20"/>
              </w:rPr>
              <w:t>año</w:t>
            </w:r>
            <w:proofErr w:type="gramEnd"/>
            <w:r w:rsidRPr="00D058BA">
              <w:rPr>
                <w:sz w:val="20"/>
              </w:rPr>
              <w:t xml:space="preserve">. 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190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Continuar con la motivación permanente en cada uno de los estudiantes como apoyo y acompañamiento en los procesos académicos. </w:t>
            </w:r>
          </w:p>
        </w:tc>
        <w:tc>
          <w:tcPr>
            <w:tcW w:w="301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Hacer que más estudiantes sean promovidos  2% fortaleciendo estrategias de motivación  implementación de talleres y actividades </w:t>
            </w:r>
            <w:proofErr w:type="gramStart"/>
            <w:r w:rsidRPr="00D058BA">
              <w:rPr>
                <w:sz w:val="20"/>
              </w:rPr>
              <w:t>pedagógicas .</w:t>
            </w:r>
            <w:proofErr w:type="gramEnd"/>
            <w:r w:rsidRPr="00D058BA">
              <w:rPr>
                <w:sz w:val="20"/>
              </w:rPr>
              <w:t xml:space="preserve">  1 año. 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190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Análisis de los resultados de las pruebas internas y externas y crear estrategias de mejora. </w:t>
            </w:r>
          </w:p>
        </w:tc>
        <w:tc>
          <w:tcPr>
            <w:tcW w:w="301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Seguimiento en el aprendizaje de los estudiantes 2% analizando los resultados de la evaluación con los instrumentos de valuación y tabulación. 1 año. </w:t>
            </w:r>
          </w:p>
        </w:tc>
      </w:tr>
    </w:tbl>
    <w:p w:rsidR="00F5255E" w:rsidRPr="00D058BA" w:rsidRDefault="00F5255E">
      <w:pPr>
        <w:rPr>
          <w:sz w:val="20"/>
        </w:rPr>
      </w:pPr>
    </w:p>
    <w:p w:rsidR="005906A2" w:rsidRDefault="005906A2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Pr="00D058BA" w:rsidRDefault="00D058BA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2693"/>
        <w:gridCol w:w="566"/>
        <w:gridCol w:w="6255"/>
      </w:tblGrid>
      <w:tr w:rsidR="00DB3603" w:rsidRPr="00D058BA" w:rsidTr="00D058BA">
        <w:tc>
          <w:tcPr>
            <w:tcW w:w="5000" w:type="pct"/>
            <w:gridSpan w:val="4"/>
          </w:tcPr>
          <w:p w:rsidR="00DB3603" w:rsidRPr="00D058BA" w:rsidRDefault="00DB3603" w:rsidP="002C1DC1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lastRenderedPageBreak/>
              <w:t xml:space="preserve">6 A 9 GRADO </w:t>
            </w:r>
            <w:r w:rsidR="002C1DC1" w:rsidRPr="00D058BA">
              <w:rPr>
                <w:sz w:val="20"/>
              </w:rPr>
              <w:t xml:space="preserve"> LENGUAJE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</w:p>
        </w:tc>
        <w:tc>
          <w:tcPr>
            <w:tcW w:w="1189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3012" w:type="pct"/>
            <w:gridSpan w:val="2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439" w:type="pct"/>
            <w:gridSpan w:val="2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 Mediante la aplicación de pruebas tipo SABER que sean preparadas con anterioridad por medio de cursos, simulacros y nuevas asignaturas donde se aborden pruebas con material didáctico.</w:t>
            </w:r>
          </w:p>
        </w:tc>
        <w:tc>
          <w:tcPr>
            <w:tcW w:w="2762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Elevando sus competencias en lenguaje durante el año 2016(todos los estudiantes de 9) mediante la comprensión lectora y producción textual, aplicación de simulacros, durante el año lectivo 2016. 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439" w:type="pct"/>
            <w:gridSpan w:val="2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Capacitándonos para poder ejecutar la aplicación de pruebas tipo SABER </w:t>
            </w:r>
          </w:p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Aplicando pruebas tipo SABER dentro de cada una de las asignaturas.</w:t>
            </w:r>
          </w:p>
        </w:tc>
        <w:tc>
          <w:tcPr>
            <w:tcW w:w="2762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Capacitación docentes total de </w:t>
            </w:r>
            <w:proofErr w:type="gramStart"/>
            <w:r w:rsidRPr="00D058BA">
              <w:rPr>
                <w:sz w:val="20"/>
              </w:rPr>
              <w:t>docentes ,</w:t>
            </w:r>
            <w:proofErr w:type="gramEnd"/>
            <w:r w:rsidRPr="00D058BA">
              <w:rPr>
                <w:sz w:val="20"/>
              </w:rPr>
              <w:t xml:space="preserve"> buscar, indagar sobre aplicación de pruebas, resultados de las SABER durante el 2016. 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439" w:type="pct"/>
            <w:gridSpan w:val="2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Trabajos de comprensión lectora y producción textual</w:t>
            </w:r>
          </w:p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Aplicando pruebas tipo ICFES</w:t>
            </w:r>
          </w:p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Retroalimentando las actividades</w:t>
            </w:r>
          </w:p>
        </w:tc>
        <w:tc>
          <w:tcPr>
            <w:tcW w:w="2762" w:type="pct"/>
          </w:tcPr>
          <w:p w:rsidR="0039412B" w:rsidRPr="00D058BA" w:rsidRDefault="0039412B" w:rsidP="00445550">
            <w:pPr>
              <w:rPr>
                <w:sz w:val="20"/>
              </w:rPr>
            </w:pPr>
            <w:r w:rsidRPr="00D058BA">
              <w:rPr>
                <w:sz w:val="20"/>
              </w:rPr>
              <w:t>Diseñar espacios para el trabajo saber todos los estudiantes validando las actividades propuestas material didáctico durante el año 2016</w:t>
            </w:r>
          </w:p>
        </w:tc>
      </w:tr>
      <w:tr w:rsidR="0039412B" w:rsidRPr="00D058BA" w:rsidTr="00D058BA">
        <w:tc>
          <w:tcPr>
            <w:tcW w:w="799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439" w:type="pct"/>
            <w:gridSpan w:val="2"/>
          </w:tcPr>
          <w:p w:rsidR="0039412B" w:rsidRPr="00D058BA" w:rsidRDefault="0039412B" w:rsidP="00225613">
            <w:pPr>
              <w:rPr>
                <w:sz w:val="20"/>
              </w:rPr>
            </w:pPr>
            <w:proofErr w:type="spellStart"/>
            <w:r w:rsidRPr="00D058BA">
              <w:rPr>
                <w:sz w:val="20"/>
              </w:rPr>
              <w:t>Transversalizando</w:t>
            </w:r>
            <w:proofErr w:type="spellEnd"/>
            <w:r w:rsidRPr="00D058BA">
              <w:rPr>
                <w:sz w:val="20"/>
              </w:rPr>
              <w:t xml:space="preserve"> el área de lenguaje y demás asignaturas con las competencias ciudadanas, y las asignaturas de cátedra de la paz y civismo. </w:t>
            </w:r>
          </w:p>
        </w:tc>
        <w:tc>
          <w:tcPr>
            <w:tcW w:w="2762" w:type="pct"/>
          </w:tcPr>
          <w:p w:rsidR="0039412B" w:rsidRPr="00D058BA" w:rsidRDefault="0039412B" w:rsidP="00225613">
            <w:pPr>
              <w:rPr>
                <w:sz w:val="20"/>
              </w:rPr>
            </w:pPr>
            <w:proofErr w:type="spellStart"/>
            <w:r w:rsidRPr="00D058BA">
              <w:rPr>
                <w:sz w:val="20"/>
              </w:rPr>
              <w:t>Transversalización</w:t>
            </w:r>
            <w:proofErr w:type="spellEnd"/>
            <w:r w:rsidRPr="00D058BA">
              <w:rPr>
                <w:sz w:val="20"/>
              </w:rPr>
              <w:t xml:space="preserve"> de áreas y pruebas</w:t>
            </w:r>
          </w:p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Todos los maestros y estudiantes</w:t>
            </w:r>
          </w:p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Dejando evidencia de lo aplicado material de pruebas y didáctico durante el 2016. </w:t>
            </w:r>
          </w:p>
        </w:tc>
      </w:tr>
    </w:tbl>
    <w:p w:rsidR="005906A2" w:rsidRPr="00D058BA" w:rsidRDefault="005906A2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7"/>
        <w:gridCol w:w="3404"/>
        <w:gridCol w:w="6253"/>
      </w:tblGrid>
      <w:tr w:rsidR="002C1DC1" w:rsidRPr="00D058BA" w:rsidTr="00D058BA">
        <w:trPr>
          <w:trHeight w:val="448"/>
        </w:trPr>
        <w:tc>
          <w:tcPr>
            <w:tcW w:w="5000" w:type="pct"/>
            <w:gridSpan w:val="3"/>
          </w:tcPr>
          <w:p w:rsidR="002C1DC1" w:rsidRPr="00D058BA" w:rsidRDefault="002C1DC1" w:rsidP="002C1DC1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6 A 9 GRADO  MATEMÁTICAS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</w:p>
        </w:tc>
        <w:tc>
          <w:tcPr>
            <w:tcW w:w="1503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2761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Talleres de refuerzo , actividad análisis, complementario</w:t>
            </w:r>
          </w:p>
        </w:tc>
        <w:tc>
          <w:tcPr>
            <w:tcW w:w="2761" w:type="pct"/>
          </w:tcPr>
          <w:p w:rsidR="0039412B" w:rsidRPr="00D058BA" w:rsidRDefault="0039412B" w:rsidP="00E17B7E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Planes de apoyo .de un porcentaje del 26% pasar a un 10% en el 2016. Aplicando las actividades participando de eventos de capacitación. Talleres de refuerzo, proyectos “calendario matemáticas” pruebas tipo </w:t>
            </w:r>
            <w:proofErr w:type="gramStart"/>
            <w:r w:rsidRPr="00D058BA">
              <w:rPr>
                <w:sz w:val="20"/>
              </w:rPr>
              <w:t>ICFES ,</w:t>
            </w:r>
            <w:proofErr w:type="gramEnd"/>
            <w:r w:rsidRPr="00D058BA">
              <w:rPr>
                <w:sz w:val="20"/>
              </w:rPr>
              <w:t xml:space="preserve"> dos veces por periodo. 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Fomentar el conocimiento cognoscitivo  y tipos  </w:t>
            </w:r>
            <w:proofErr w:type="spellStart"/>
            <w:r w:rsidRPr="00D058BA">
              <w:rPr>
                <w:sz w:val="20"/>
              </w:rPr>
              <w:t>Icfes</w:t>
            </w:r>
            <w:proofErr w:type="spellEnd"/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Incentivando hábitos de estudio .involucrando más a la comunidad. </w:t>
            </w:r>
            <w:proofErr w:type="gramStart"/>
            <w:r w:rsidRPr="00D058BA">
              <w:rPr>
                <w:sz w:val="20"/>
              </w:rPr>
              <w:t>pasando</w:t>
            </w:r>
            <w:proofErr w:type="gramEnd"/>
            <w:r w:rsidRPr="00D058BA">
              <w:rPr>
                <w:sz w:val="20"/>
              </w:rPr>
              <w:t xml:space="preserve"> del nivel mínimo al satisfactorio. Documentándonos del </w:t>
            </w:r>
            <w:proofErr w:type="spellStart"/>
            <w:r w:rsidRPr="00D058BA">
              <w:rPr>
                <w:sz w:val="20"/>
              </w:rPr>
              <w:t>como</w:t>
            </w:r>
            <w:proofErr w:type="spellEnd"/>
            <w:r w:rsidRPr="00D058BA">
              <w:rPr>
                <w:sz w:val="20"/>
              </w:rPr>
              <w:t xml:space="preserve"> han obtenidos sus resultados. Manejo de tics, pruebas tipo saber, capacitación docente.  3 anuales las capacitaciones. Visita a instituciones o empresas al menos una vez al año, que promuevan sus hábitos y del por qué el estudio.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503" w:type="pct"/>
          </w:tcPr>
          <w:p w:rsidR="0039412B" w:rsidRPr="00D058BA" w:rsidRDefault="0039412B" w:rsidP="00F41B09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Resolución de problemas, contexto urbano, ciudadana y nacional .creando conciencia de las consecuencias de sus resultados. 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Temáticas contextualizadas. </w:t>
            </w:r>
            <w:proofErr w:type="gramStart"/>
            <w:r w:rsidRPr="00D058BA">
              <w:rPr>
                <w:sz w:val="20"/>
              </w:rPr>
              <w:t>cada</w:t>
            </w:r>
            <w:proofErr w:type="gramEnd"/>
            <w:r w:rsidRPr="00D058BA">
              <w:rPr>
                <w:sz w:val="20"/>
              </w:rPr>
              <w:t xml:space="preserve"> tema, problemas del contexto en 50% contextualiza.  Desarrollo en actividades cotidianas. Proyectos de aula. Todos los días. 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503" w:type="pct"/>
          </w:tcPr>
          <w:p w:rsidR="0039412B" w:rsidRPr="00D058BA" w:rsidRDefault="0039412B" w:rsidP="00CD6356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Aplicando la tecnología como medio de ayuda en el pensamiento solidario, ciudadano a través de experiencias de vida, tanto de </w:t>
            </w:r>
            <w:proofErr w:type="gramStart"/>
            <w:r w:rsidRPr="00D058BA">
              <w:rPr>
                <w:sz w:val="20"/>
              </w:rPr>
              <w:t>comportamientos ,</w:t>
            </w:r>
            <w:proofErr w:type="gramEnd"/>
            <w:r w:rsidRPr="00D058BA">
              <w:rPr>
                <w:sz w:val="20"/>
              </w:rPr>
              <w:t xml:space="preserve"> no sanos como de sus consecuencias. </w:t>
            </w:r>
          </w:p>
        </w:tc>
        <w:tc>
          <w:tcPr>
            <w:tcW w:w="2761" w:type="pct"/>
          </w:tcPr>
          <w:p w:rsidR="0039412B" w:rsidRPr="00D058BA" w:rsidRDefault="0039412B" w:rsidP="00710988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Participación, manejo de conflictos, cada semana proyectos de convivencia, los padres, comunidad y docente orientador. </w:t>
            </w:r>
          </w:p>
        </w:tc>
      </w:tr>
    </w:tbl>
    <w:p w:rsidR="00D058BA" w:rsidRPr="00D058BA" w:rsidRDefault="00D058BA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7"/>
        <w:gridCol w:w="3404"/>
        <w:gridCol w:w="6253"/>
      </w:tblGrid>
      <w:tr w:rsidR="00FA4E86" w:rsidRPr="00D058BA" w:rsidTr="00D058BA">
        <w:tc>
          <w:tcPr>
            <w:tcW w:w="5000" w:type="pct"/>
            <w:gridSpan w:val="3"/>
          </w:tcPr>
          <w:p w:rsidR="00FA4E86" w:rsidRPr="00D058BA" w:rsidRDefault="00FA4E86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 xml:space="preserve">MEDIA  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</w:p>
        </w:tc>
        <w:tc>
          <w:tcPr>
            <w:tcW w:w="1503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2761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Fortalecer las áreas de lengua castellana y matemáticas con el material de apoyo que nos brinda las pruebas Saber. 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Fortalecer las áreas de matemáticas y español cambio de la intensidad horaria de estas áreas implementando mejores hábitos lectores con el  material de apoyo que encontremos de Pruebas Saber durante el año académico. 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Mejorando los ambientes de </w:t>
            </w:r>
            <w:proofErr w:type="gramStart"/>
            <w:r w:rsidRPr="00D058BA">
              <w:rPr>
                <w:sz w:val="20"/>
              </w:rPr>
              <w:t>aprendizaje ,</w:t>
            </w:r>
            <w:proofErr w:type="gramEnd"/>
            <w:r w:rsidRPr="00D058BA">
              <w:rPr>
                <w:sz w:val="20"/>
              </w:rPr>
              <w:t xml:space="preserve"> acondicionando algunos espacios. 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Mejorando los ambientes de aprendizaje un 3% acondicionando algunos espacios para que sea posible aprender al aire libre con los recursos que nos brinda la escuela durante el año.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503" w:type="pct"/>
          </w:tcPr>
          <w:p w:rsidR="0039412B" w:rsidRPr="00D058BA" w:rsidRDefault="0039412B" w:rsidP="00614CAC">
            <w:pPr>
              <w:rPr>
                <w:sz w:val="20"/>
              </w:rPr>
            </w:pPr>
            <w:r w:rsidRPr="00D058BA">
              <w:rPr>
                <w:sz w:val="20"/>
              </w:rPr>
              <w:t>Mejorar el proceso de comprensión lectora</w:t>
            </w:r>
          </w:p>
        </w:tc>
        <w:tc>
          <w:tcPr>
            <w:tcW w:w="2761" w:type="pct"/>
          </w:tcPr>
          <w:p w:rsidR="0039412B" w:rsidRPr="00D058BA" w:rsidRDefault="0039412B" w:rsidP="00FA4E86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Mejorar el proceso de comprensión lectora 2.5% desarrollando talleres combinados con lúdica con los materiales disponibles durante todo el año. 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Fomentar el respeto y la disciplina. 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Fomentar el respeto y la disciplina 2% realizando charlas y dinámicas de concientización con el material que nos ofrece el MEN  y  comprometiendo a los padres de familia en el transcurso del año escolar. </w:t>
            </w:r>
          </w:p>
        </w:tc>
      </w:tr>
    </w:tbl>
    <w:p w:rsidR="00FA4E86" w:rsidRDefault="00FA4E86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Pr="00D058BA" w:rsidRDefault="00D058BA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67"/>
        <w:gridCol w:w="3404"/>
        <w:gridCol w:w="6253"/>
      </w:tblGrid>
      <w:tr w:rsidR="00A30B51" w:rsidRPr="00D058BA" w:rsidTr="00D058BA">
        <w:tc>
          <w:tcPr>
            <w:tcW w:w="2239" w:type="pct"/>
            <w:gridSpan w:val="2"/>
          </w:tcPr>
          <w:p w:rsidR="00A30B51" w:rsidRPr="00D058BA" w:rsidRDefault="008805D1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lastRenderedPageBreak/>
              <w:t xml:space="preserve">MEDIA </w:t>
            </w:r>
            <w:r w:rsidR="00165BE2" w:rsidRPr="00D058BA">
              <w:rPr>
                <w:sz w:val="20"/>
              </w:rPr>
              <w:t xml:space="preserve"> MATEMÁTICAS </w:t>
            </w:r>
          </w:p>
        </w:tc>
        <w:tc>
          <w:tcPr>
            <w:tcW w:w="2761" w:type="pct"/>
          </w:tcPr>
          <w:p w:rsidR="00A30B51" w:rsidRPr="00D058BA" w:rsidRDefault="00D53095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META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</w:p>
        </w:tc>
        <w:tc>
          <w:tcPr>
            <w:tcW w:w="1503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2761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Brindo refuerzo en talleres y una actividad pedagógica complementaria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Motivarlos. Solución talleres. </w:t>
            </w:r>
            <w:proofErr w:type="gramStart"/>
            <w:r w:rsidRPr="00D058BA">
              <w:rPr>
                <w:sz w:val="20"/>
              </w:rPr>
              <w:t>fin</w:t>
            </w:r>
            <w:proofErr w:type="gramEnd"/>
            <w:r w:rsidRPr="00D058BA">
              <w:rPr>
                <w:sz w:val="20"/>
              </w:rPr>
              <w:t xml:space="preserve"> de año, contextualizando, en un periodo académico. 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Promuevo el desarrollo integral del estudiante y evaluó con pruebas tipo </w:t>
            </w:r>
            <w:proofErr w:type="spellStart"/>
            <w:r w:rsidRPr="00D058BA">
              <w:rPr>
                <w:sz w:val="20"/>
              </w:rPr>
              <w:t>Icfes</w:t>
            </w:r>
            <w:proofErr w:type="spellEnd"/>
            <w:r w:rsidRPr="00D058BA">
              <w:rPr>
                <w:sz w:val="20"/>
              </w:rPr>
              <w:t xml:space="preserve"> para mejorar los resultados. 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Con una formación </w:t>
            </w:r>
            <w:proofErr w:type="gramStart"/>
            <w:r w:rsidRPr="00D058BA">
              <w:rPr>
                <w:sz w:val="20"/>
              </w:rPr>
              <w:t>integral .</w:t>
            </w:r>
            <w:proofErr w:type="gramEnd"/>
            <w:r w:rsidRPr="00D058BA">
              <w:rPr>
                <w:sz w:val="20"/>
              </w:rPr>
              <w:t xml:space="preserve"> </w:t>
            </w:r>
            <w:proofErr w:type="gramStart"/>
            <w:r w:rsidRPr="00D058BA">
              <w:rPr>
                <w:sz w:val="20"/>
              </w:rPr>
              <w:t>aplicando</w:t>
            </w:r>
            <w:proofErr w:type="gramEnd"/>
            <w:r w:rsidRPr="00D058BA">
              <w:rPr>
                <w:sz w:val="20"/>
              </w:rPr>
              <w:t xml:space="preserve"> modelos de pruebas </w:t>
            </w:r>
            <w:proofErr w:type="spellStart"/>
            <w:r w:rsidRPr="00D058BA">
              <w:rPr>
                <w:sz w:val="20"/>
              </w:rPr>
              <w:t>Icfes</w:t>
            </w:r>
            <w:proofErr w:type="spellEnd"/>
            <w:r w:rsidRPr="00D058BA">
              <w:rPr>
                <w:sz w:val="20"/>
              </w:rPr>
              <w:t xml:space="preserve">. Buscando resultados de pruebas externas. La meta propuesta buscando mejor ubicación  ICFES. Durante el año. 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Aplico actividades pedagógicas complementarias y promuevo en el estudiante la necesidad de alcanzar mejores logros académicos creando concientización en él. 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proofErr w:type="spellStart"/>
            <w:r w:rsidRPr="00D058BA">
              <w:rPr>
                <w:sz w:val="20"/>
              </w:rPr>
              <w:t>Refuerzo.talleres.evaluación</w:t>
            </w:r>
            <w:proofErr w:type="spellEnd"/>
            <w:r w:rsidRPr="00D058BA">
              <w:rPr>
                <w:sz w:val="20"/>
              </w:rPr>
              <w:t xml:space="preserve">. mejorar </w:t>
            </w:r>
            <w:proofErr w:type="spellStart"/>
            <w:r w:rsidRPr="00D058BA">
              <w:rPr>
                <w:sz w:val="20"/>
              </w:rPr>
              <w:t>resultados.en</w:t>
            </w:r>
            <w:proofErr w:type="spellEnd"/>
            <w:r w:rsidRPr="00D058BA">
              <w:rPr>
                <w:sz w:val="20"/>
              </w:rPr>
              <w:t xml:space="preserve"> el periodo</w:t>
            </w:r>
          </w:p>
        </w:tc>
      </w:tr>
      <w:tr w:rsidR="0039412B" w:rsidRPr="00D058BA" w:rsidTr="00D058BA">
        <w:tc>
          <w:tcPr>
            <w:tcW w:w="736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503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Utilización de herramientas tecnológicas</w:t>
            </w:r>
          </w:p>
        </w:tc>
        <w:tc>
          <w:tcPr>
            <w:tcW w:w="2761" w:type="pct"/>
          </w:tcPr>
          <w:p w:rsidR="0039412B" w:rsidRPr="00D058BA" w:rsidRDefault="0039412B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Mayor participación de los padres en el </w:t>
            </w:r>
            <w:proofErr w:type="spellStart"/>
            <w:r w:rsidRPr="00D058BA">
              <w:rPr>
                <w:sz w:val="20"/>
              </w:rPr>
              <w:t>proceso.brindando</w:t>
            </w:r>
            <w:proofErr w:type="spellEnd"/>
            <w:r w:rsidRPr="00D058BA">
              <w:rPr>
                <w:sz w:val="20"/>
              </w:rPr>
              <w:t xml:space="preserve"> la información de los resultados .mejoramiento de ellos. El compromiso de padres , hijo, </w:t>
            </w:r>
            <w:proofErr w:type="spellStart"/>
            <w:r w:rsidRPr="00D058BA">
              <w:rPr>
                <w:sz w:val="20"/>
              </w:rPr>
              <w:t>dy</w:t>
            </w:r>
            <w:proofErr w:type="spellEnd"/>
            <w:r w:rsidRPr="00D058BA">
              <w:rPr>
                <w:sz w:val="20"/>
              </w:rPr>
              <w:t xml:space="preserve"> docente .el que se requiera</w:t>
            </w:r>
          </w:p>
        </w:tc>
      </w:tr>
    </w:tbl>
    <w:p w:rsidR="00165BE2" w:rsidRPr="00D058BA" w:rsidRDefault="00165BE2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2"/>
        <w:gridCol w:w="5662"/>
      </w:tblGrid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FACTORES  CRÍTICOS</w:t>
            </w:r>
          </w:p>
          <w:p w:rsidR="00225613" w:rsidRPr="00D058BA" w:rsidRDefault="00225613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225613" w:rsidRPr="00D058BA" w:rsidTr="00225613">
        <w:tc>
          <w:tcPr>
            <w:tcW w:w="2500" w:type="pct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AREA: LENGUA CASTELLANA</w:t>
            </w:r>
          </w:p>
        </w:tc>
        <w:tc>
          <w:tcPr>
            <w:tcW w:w="2500" w:type="pct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GRADO: 0-3 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Falta de bibliotecas con textos llamativos para los niños y fomentar el hábito de la lectura. ( motivación a la lectura) 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Falta de acompañamiento y asesoría académica en casa. 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Falta de seguimiento de instrucciones por parte de los estudiantes. 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Falta de concientización de la importancia de las pruebas Saber. 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Adecuar planes de área hacia las pruebas y material específico para niños con dificultad de aprendizaje y acompañamiento con personal especializado para estos casos. 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NÚMERO DE ESTUDIANTE EN PORCENTAJE INSUFICIENTE:   7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Las evaluaciones si se encuentran alineadas con las evaluaciones que se hacen internamente. (notas, promedio) </w:t>
            </w:r>
          </w:p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Es una realidad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 concretas para hacer que las evaluaciones formativas que realizamos en el aula dialoguen más con las pruebas estandarizadas tipo SABER: </w:t>
            </w:r>
          </w:p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Motivación </w:t>
            </w:r>
          </w:p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Crear ambientes propicios para la lectura</w:t>
            </w:r>
          </w:p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Utilizar material lúdico</w:t>
            </w:r>
          </w:p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Inclusión de padres de familia al proceso lector</w:t>
            </w:r>
          </w:p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Fortalecer simulacros </w:t>
            </w:r>
          </w:p>
        </w:tc>
      </w:tr>
    </w:tbl>
    <w:p w:rsidR="00165BE2" w:rsidRPr="00D058BA" w:rsidRDefault="00165BE2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00"/>
        <w:gridCol w:w="3798"/>
        <w:gridCol w:w="4826"/>
      </w:tblGrid>
      <w:tr w:rsidR="0039412B" w:rsidRPr="00D058BA" w:rsidTr="00D058BA">
        <w:tc>
          <w:tcPr>
            <w:tcW w:w="2869" w:type="pct"/>
            <w:gridSpan w:val="2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 xml:space="preserve">MEDIA  LENGUAJE </w:t>
            </w:r>
          </w:p>
        </w:tc>
        <w:tc>
          <w:tcPr>
            <w:tcW w:w="2131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</w:p>
        </w:tc>
      </w:tr>
      <w:tr w:rsidR="0039412B" w:rsidRPr="00D058BA" w:rsidTr="00D058BA">
        <w:tc>
          <w:tcPr>
            <w:tcW w:w="1192" w:type="pct"/>
          </w:tcPr>
          <w:p w:rsidR="0039412B" w:rsidRPr="00D058BA" w:rsidRDefault="0039412B" w:rsidP="005857D5">
            <w:pPr>
              <w:rPr>
                <w:sz w:val="20"/>
              </w:rPr>
            </w:pPr>
          </w:p>
        </w:tc>
        <w:tc>
          <w:tcPr>
            <w:tcW w:w="1677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P.1CREACIÓN DE METAS</w:t>
            </w:r>
          </w:p>
        </w:tc>
        <w:tc>
          <w:tcPr>
            <w:tcW w:w="2131" w:type="pct"/>
          </w:tcPr>
          <w:p w:rsidR="0039412B" w:rsidRPr="00D058BA" w:rsidRDefault="0039412B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P.2. VERIFICACIÓN DE METAS</w:t>
            </w:r>
          </w:p>
        </w:tc>
      </w:tr>
      <w:tr w:rsidR="0039412B" w:rsidRPr="00D058BA" w:rsidTr="00D058BA">
        <w:tc>
          <w:tcPr>
            <w:tcW w:w="1192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PROGRESO</w:t>
            </w:r>
          </w:p>
        </w:tc>
        <w:tc>
          <w:tcPr>
            <w:tcW w:w="1677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Con tutores e involucrando a  los padres de familia en su proceso de aprendizaje.</w:t>
            </w:r>
          </w:p>
        </w:tc>
        <w:tc>
          <w:tcPr>
            <w:tcW w:w="2131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Superar las deficiencias para alcanzar el siguiente </w:t>
            </w:r>
            <w:proofErr w:type="gramStart"/>
            <w:r w:rsidRPr="00D058BA">
              <w:rPr>
                <w:sz w:val="20"/>
              </w:rPr>
              <w:t>nivel .</w:t>
            </w:r>
            <w:proofErr w:type="gramEnd"/>
            <w:r w:rsidRPr="00D058BA">
              <w:rPr>
                <w:sz w:val="20"/>
              </w:rPr>
              <w:t xml:space="preserve"> 60%, con el apoyo de tutores y padres de familia. </w:t>
            </w:r>
            <w:proofErr w:type="gramStart"/>
            <w:r w:rsidRPr="00D058BA">
              <w:rPr>
                <w:sz w:val="20"/>
              </w:rPr>
              <w:t>de</w:t>
            </w:r>
            <w:proofErr w:type="gramEnd"/>
            <w:r w:rsidRPr="00D058BA">
              <w:rPr>
                <w:sz w:val="20"/>
              </w:rPr>
              <w:t xml:space="preserve"> la mano de los estudiantes que ya están en la excelencia .continuo en el año. </w:t>
            </w:r>
            <w:proofErr w:type="gramStart"/>
            <w:r w:rsidRPr="00D058BA">
              <w:rPr>
                <w:sz w:val="20"/>
              </w:rPr>
              <w:t>identificando</w:t>
            </w:r>
            <w:proofErr w:type="gramEnd"/>
            <w:r w:rsidRPr="00D058BA">
              <w:rPr>
                <w:sz w:val="20"/>
              </w:rPr>
              <w:t xml:space="preserve"> casos al principio de cada periodo. </w:t>
            </w:r>
          </w:p>
        </w:tc>
      </w:tr>
      <w:tr w:rsidR="0039412B" w:rsidRPr="00D058BA" w:rsidTr="00D058BA">
        <w:tc>
          <w:tcPr>
            <w:tcW w:w="1192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DESEMPEÑO</w:t>
            </w:r>
          </w:p>
        </w:tc>
        <w:tc>
          <w:tcPr>
            <w:tcW w:w="1677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Analizando los resultados de las pruebas Saber e implementando un trabajo consecuente que permita fortalecer las debilidades en las competencias específicas que tienen los estudiantes mejorando el ambiente escolar. </w:t>
            </w:r>
          </w:p>
        </w:tc>
        <w:tc>
          <w:tcPr>
            <w:tcW w:w="2131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Analizando las pruebas Saber y mejorando el ambiente </w:t>
            </w:r>
            <w:proofErr w:type="spellStart"/>
            <w:r w:rsidRPr="00D058BA">
              <w:rPr>
                <w:sz w:val="20"/>
              </w:rPr>
              <w:t>escolar.todas</w:t>
            </w:r>
            <w:proofErr w:type="spellEnd"/>
            <w:r w:rsidRPr="00D058BA">
              <w:rPr>
                <w:sz w:val="20"/>
              </w:rPr>
              <w:t xml:space="preserve"> las áreas evaluadas. Realizando jornadas especiales para dicho </w:t>
            </w:r>
            <w:proofErr w:type="spellStart"/>
            <w:r w:rsidRPr="00D058BA">
              <w:rPr>
                <w:sz w:val="20"/>
              </w:rPr>
              <w:t>análisis.con</w:t>
            </w:r>
            <w:proofErr w:type="spellEnd"/>
            <w:r w:rsidRPr="00D058BA">
              <w:rPr>
                <w:sz w:val="20"/>
              </w:rPr>
              <w:t xml:space="preserve"> el permiso del rector y el Consejo Directivo todo el año. </w:t>
            </w:r>
          </w:p>
        </w:tc>
      </w:tr>
      <w:tr w:rsidR="0039412B" w:rsidRPr="00D058BA" w:rsidTr="00D058BA">
        <w:tc>
          <w:tcPr>
            <w:tcW w:w="1192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EFICIENCIA</w:t>
            </w:r>
          </w:p>
        </w:tc>
        <w:tc>
          <w:tcPr>
            <w:tcW w:w="1677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Establecer indicadores de desempeño y socializarlos con los estudiantes a fin de orientarlos a la consecución del logro</w:t>
            </w:r>
          </w:p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Realizar un proceso de seguimiento a los estudiantes  que presentan bajo desempeño periodo a periodo. </w:t>
            </w:r>
          </w:p>
        </w:tc>
        <w:tc>
          <w:tcPr>
            <w:tcW w:w="2131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Socializar indicadores de desempeño y hacer seguimiento. </w:t>
            </w:r>
            <w:proofErr w:type="gramStart"/>
            <w:r w:rsidRPr="00D058BA">
              <w:rPr>
                <w:sz w:val="20"/>
              </w:rPr>
              <w:t>al</w:t>
            </w:r>
            <w:proofErr w:type="gramEnd"/>
            <w:r w:rsidRPr="00D058BA">
              <w:rPr>
                <w:sz w:val="20"/>
              </w:rPr>
              <w:t xml:space="preserve"> menos cuatro indicadores en cada área. Con el trabajo de los docentes. Con los planes de área y pruebas Saber. Al realizar el plan de aula. </w:t>
            </w:r>
          </w:p>
        </w:tc>
      </w:tr>
      <w:tr w:rsidR="0039412B" w:rsidRPr="00D058BA" w:rsidTr="00D058BA">
        <w:tc>
          <w:tcPr>
            <w:tcW w:w="1192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AMBIENTE ESCOLAR</w:t>
            </w:r>
          </w:p>
        </w:tc>
        <w:tc>
          <w:tcPr>
            <w:tcW w:w="1677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Implementar estrategias innovadoras que permitan al estudiante involucrar en su proceso de aprendizaje las nuevas tecnologías. </w:t>
            </w:r>
          </w:p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Toma de evidencias no necesariamente </w:t>
            </w:r>
            <w:proofErr w:type="spellStart"/>
            <w:r w:rsidRPr="00D058BA">
              <w:rPr>
                <w:sz w:val="20"/>
              </w:rPr>
              <w:t>evaluables</w:t>
            </w:r>
            <w:proofErr w:type="gramStart"/>
            <w:r w:rsidRPr="00D058BA">
              <w:rPr>
                <w:sz w:val="20"/>
              </w:rPr>
              <w:t>,ni</w:t>
            </w:r>
            <w:proofErr w:type="spellEnd"/>
            <w:proofErr w:type="gramEnd"/>
            <w:r w:rsidRPr="00D058BA">
              <w:rPr>
                <w:sz w:val="20"/>
              </w:rPr>
              <w:t xml:space="preserve"> calificables  a fin de determinar su </w:t>
            </w:r>
            <w:proofErr w:type="spellStart"/>
            <w:r w:rsidRPr="00D058BA">
              <w:rPr>
                <w:sz w:val="20"/>
              </w:rPr>
              <w:t>desarrollo.ej</w:t>
            </w:r>
            <w:proofErr w:type="spellEnd"/>
            <w:r w:rsidRPr="00D058BA">
              <w:rPr>
                <w:sz w:val="20"/>
              </w:rPr>
              <w:t xml:space="preserve">. cuestionarios, </w:t>
            </w:r>
            <w:proofErr w:type="spellStart"/>
            <w:r w:rsidRPr="00D058BA">
              <w:rPr>
                <w:sz w:val="20"/>
              </w:rPr>
              <w:t>talleres,test</w:t>
            </w:r>
            <w:proofErr w:type="spellEnd"/>
            <w:r w:rsidRPr="00D058BA">
              <w:rPr>
                <w:sz w:val="20"/>
              </w:rPr>
              <w:t>, diagnósticos, observación de campo ( desempeños prácticos)</w:t>
            </w:r>
          </w:p>
        </w:tc>
        <w:tc>
          <w:tcPr>
            <w:tcW w:w="2131" w:type="pct"/>
          </w:tcPr>
          <w:p w:rsidR="0039412B" w:rsidRPr="00D058BA" w:rsidRDefault="0039412B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Realizar observación. Conforme a los indicadores. Cuestionarios, test, diagnóstico, sondeos de conformidad y pruebas de ensayo. A lo largo del periodo. </w:t>
            </w:r>
          </w:p>
        </w:tc>
      </w:tr>
    </w:tbl>
    <w:p w:rsidR="0039412B" w:rsidRPr="00D058BA" w:rsidRDefault="0039412B">
      <w:pPr>
        <w:rPr>
          <w:sz w:val="20"/>
        </w:rPr>
      </w:pPr>
    </w:p>
    <w:p w:rsidR="0039412B" w:rsidRDefault="0039412B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39412B" w:rsidRPr="00D058BA" w:rsidRDefault="0039412B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2"/>
        <w:gridCol w:w="5662"/>
      </w:tblGrid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FACTORES  CRÍTICOS</w:t>
            </w:r>
          </w:p>
          <w:p w:rsidR="00225613" w:rsidRPr="00D058BA" w:rsidRDefault="00225613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225613" w:rsidRPr="00D058BA" w:rsidTr="00225613">
        <w:tc>
          <w:tcPr>
            <w:tcW w:w="2500" w:type="pct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AREA: MATEMÁTICAS</w:t>
            </w:r>
          </w:p>
        </w:tc>
        <w:tc>
          <w:tcPr>
            <w:tcW w:w="2500" w:type="pct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GRADO: 0-3 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Bajo nivel académico y falta de apoyo, por parte de padres de familia.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A22DF0" w:rsidP="00A22DF0">
            <w:pPr>
              <w:rPr>
                <w:sz w:val="20"/>
              </w:rPr>
            </w:pPr>
            <w:r w:rsidRPr="00D058BA">
              <w:rPr>
                <w:sz w:val="20"/>
              </w:rPr>
              <w:t>Ingreso a etapa escolar en edad muy temprana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Falta de trabajo y seguimiento en la inclusión, por los entes competentes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Manejo de multigrado y bajo porcentaje de no promoción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Falta de competencias básicas en los niños interpretativa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A22DF0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NÚMERO DE ESTUDIANTE EN PORCENTAJE INSUFICIENTE:   </w:t>
            </w:r>
            <w:r w:rsidR="00A22DF0" w:rsidRPr="00D058BA">
              <w:rPr>
                <w:sz w:val="20"/>
              </w:rPr>
              <w:t>13</w:t>
            </w: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Las evaluaciones si se encuentran alineadas con las evaluaciones que se hacen internamente. (notas, promedio) </w:t>
            </w:r>
          </w:p>
          <w:p w:rsidR="00A22DF0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Estos resultados están articulados en términos de estándares peor hace falta mayor práctica en cuanto a la forma e instrumentos de evaluación empleados por el MEN</w:t>
            </w:r>
          </w:p>
          <w:p w:rsidR="00225613" w:rsidRPr="00D058BA" w:rsidRDefault="00225613" w:rsidP="00225613">
            <w:pPr>
              <w:rPr>
                <w:sz w:val="20"/>
              </w:rPr>
            </w:pPr>
          </w:p>
        </w:tc>
      </w:tr>
      <w:tr w:rsidR="00225613" w:rsidRPr="00D058BA" w:rsidTr="00225613">
        <w:tc>
          <w:tcPr>
            <w:tcW w:w="5000" w:type="pct"/>
            <w:gridSpan w:val="2"/>
          </w:tcPr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 concretas para hacer que las evaluaciones formativas que realizamos en el aula dialoguen más con las pruebas estandarizadas tipo SABER: </w:t>
            </w:r>
          </w:p>
          <w:p w:rsidR="00A22DF0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Realizar instrumentos de evaluación similares a las pruebas Saber</w:t>
            </w:r>
          </w:p>
          <w:p w:rsidR="00A22DF0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Aplicación permanente de simulacros</w:t>
            </w:r>
          </w:p>
          <w:p w:rsidR="00A22DF0" w:rsidRPr="00D058BA" w:rsidRDefault="00A22DF0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Retroalimentación constante y acompañamiento con mayor énfasis a estudiantes que así lo requieren. </w:t>
            </w:r>
          </w:p>
          <w:p w:rsidR="00225613" w:rsidRPr="00D058BA" w:rsidRDefault="00225613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 </w:t>
            </w:r>
          </w:p>
        </w:tc>
      </w:tr>
    </w:tbl>
    <w:p w:rsidR="0039412B" w:rsidRPr="00D058BA" w:rsidRDefault="0039412B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2"/>
        <w:gridCol w:w="5662"/>
      </w:tblGrid>
      <w:tr w:rsidR="003E7B89" w:rsidRPr="00D058BA" w:rsidTr="00225613">
        <w:tc>
          <w:tcPr>
            <w:tcW w:w="5000" w:type="pct"/>
            <w:gridSpan w:val="2"/>
          </w:tcPr>
          <w:p w:rsidR="003E7B89" w:rsidRPr="00D058BA" w:rsidRDefault="003E7B89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FACTORES  CRÍTICOS</w:t>
            </w:r>
          </w:p>
          <w:p w:rsidR="003E7B89" w:rsidRPr="00D058BA" w:rsidRDefault="003E7B89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3E7B89" w:rsidRPr="00D058BA" w:rsidTr="00225613">
        <w:tc>
          <w:tcPr>
            <w:tcW w:w="2500" w:type="pct"/>
          </w:tcPr>
          <w:p w:rsidR="003E7B89" w:rsidRPr="00D058BA" w:rsidRDefault="003E7B89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AREA: LENGUA CASTELLANA</w:t>
            </w:r>
          </w:p>
        </w:tc>
        <w:tc>
          <w:tcPr>
            <w:tcW w:w="2500" w:type="pct"/>
          </w:tcPr>
          <w:p w:rsidR="003E7B89" w:rsidRPr="00D058BA" w:rsidRDefault="003E7B89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GRADO: CUARTO Y QUINTO </w:t>
            </w:r>
          </w:p>
        </w:tc>
      </w:tr>
      <w:tr w:rsidR="003E7B89" w:rsidRPr="00D058BA" w:rsidTr="00225613">
        <w:tc>
          <w:tcPr>
            <w:tcW w:w="5000" w:type="pct"/>
            <w:gridSpan w:val="2"/>
          </w:tcPr>
          <w:p w:rsidR="003E7B89" w:rsidRPr="00D058BA" w:rsidRDefault="003E7B89" w:rsidP="003E7B89">
            <w:pPr>
              <w:rPr>
                <w:sz w:val="20"/>
              </w:rPr>
            </w:pPr>
            <w:proofErr w:type="gramStart"/>
            <w:r w:rsidRPr="00D058BA">
              <w:rPr>
                <w:sz w:val="20"/>
              </w:rPr>
              <w:t>1.Falta</w:t>
            </w:r>
            <w:proofErr w:type="gramEnd"/>
            <w:r w:rsidRPr="00D058BA">
              <w:rPr>
                <w:sz w:val="20"/>
              </w:rPr>
              <w:t xml:space="preserve"> de programas para detección de problemas de aprendizaje , manejo y seguimiento adecuado. </w:t>
            </w:r>
          </w:p>
        </w:tc>
      </w:tr>
      <w:tr w:rsidR="003E7B89" w:rsidRPr="00D058BA" w:rsidTr="00225613">
        <w:tc>
          <w:tcPr>
            <w:tcW w:w="5000" w:type="pct"/>
            <w:gridSpan w:val="2"/>
          </w:tcPr>
          <w:p w:rsidR="003E7B89" w:rsidRPr="00D058BA" w:rsidRDefault="003E7B89" w:rsidP="003E7B89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2. Ambiente escolar inadecuado por falencias como iluminación, ventilación, hacinamiento, infraestructura  inadecuada, falta de equipos tecnológicos y conectividad, recursos didácticos inexistentes. </w:t>
            </w:r>
          </w:p>
        </w:tc>
      </w:tr>
      <w:tr w:rsidR="003E7B89" w:rsidRPr="00D058BA" w:rsidTr="00225613">
        <w:tc>
          <w:tcPr>
            <w:tcW w:w="5000" w:type="pct"/>
            <w:gridSpan w:val="2"/>
          </w:tcPr>
          <w:p w:rsidR="003E7B89" w:rsidRPr="00D058BA" w:rsidRDefault="003E7B89" w:rsidP="003E7B89">
            <w:pPr>
              <w:rPr>
                <w:sz w:val="20"/>
              </w:rPr>
            </w:pPr>
            <w:r w:rsidRPr="00D058BA">
              <w:rPr>
                <w:sz w:val="20"/>
              </w:rPr>
              <w:t>3. Aula multigrado dificulta la disposición de tiempo y la atención para el manejo  de las temáticas correspondientes a cada grado.</w:t>
            </w:r>
          </w:p>
        </w:tc>
      </w:tr>
      <w:tr w:rsidR="003E7B89" w:rsidRPr="00D058BA" w:rsidTr="00225613">
        <w:tc>
          <w:tcPr>
            <w:tcW w:w="5000" w:type="pct"/>
            <w:gridSpan w:val="2"/>
          </w:tcPr>
          <w:p w:rsidR="003E7B89" w:rsidRPr="00D058BA" w:rsidRDefault="003E7B89" w:rsidP="003E7B89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4. Ambiente social y cultural: ayuda de los niños en las actividades de campo, nivel educativo de los padres de familia y/o acudientes, población itinerante. </w:t>
            </w:r>
          </w:p>
        </w:tc>
      </w:tr>
      <w:tr w:rsidR="003E7B89" w:rsidRPr="00D058BA" w:rsidTr="00225613">
        <w:tc>
          <w:tcPr>
            <w:tcW w:w="5000" w:type="pct"/>
            <w:gridSpan w:val="2"/>
          </w:tcPr>
          <w:p w:rsidR="003E7B89" w:rsidRPr="00D058BA" w:rsidRDefault="003E7B89" w:rsidP="003E7B89">
            <w:pPr>
              <w:rPr>
                <w:sz w:val="20"/>
              </w:rPr>
            </w:pPr>
            <w:proofErr w:type="gramStart"/>
            <w:r w:rsidRPr="00D058BA">
              <w:rPr>
                <w:sz w:val="20"/>
              </w:rPr>
              <w:t>5.desescolarización</w:t>
            </w:r>
            <w:proofErr w:type="gramEnd"/>
            <w:r w:rsidRPr="00D058BA">
              <w:rPr>
                <w:sz w:val="20"/>
              </w:rPr>
              <w:t xml:space="preserve">: permanentes actividades fuera del cronograma escolar que no permite el normal desarrollo del programa académico. </w:t>
            </w:r>
          </w:p>
        </w:tc>
      </w:tr>
      <w:tr w:rsidR="00F024EC" w:rsidRPr="00D058BA" w:rsidTr="00225613">
        <w:tc>
          <w:tcPr>
            <w:tcW w:w="5000" w:type="pct"/>
            <w:gridSpan w:val="2"/>
          </w:tcPr>
          <w:p w:rsidR="00F024EC" w:rsidRPr="00D058BA" w:rsidRDefault="00F024EC" w:rsidP="003E7B89">
            <w:pPr>
              <w:rPr>
                <w:sz w:val="20"/>
              </w:rPr>
            </w:pPr>
            <w:r w:rsidRPr="00D058BA">
              <w:rPr>
                <w:sz w:val="20"/>
              </w:rPr>
              <w:t>NÚMERO DE ESTUDIANTE EN PORCENTAJE INSUFICIENTE:   9</w:t>
            </w:r>
          </w:p>
        </w:tc>
      </w:tr>
      <w:tr w:rsidR="00F024EC" w:rsidRPr="00D058BA" w:rsidTr="00225613">
        <w:tc>
          <w:tcPr>
            <w:tcW w:w="5000" w:type="pct"/>
            <w:gridSpan w:val="2"/>
          </w:tcPr>
          <w:p w:rsidR="00F024EC" w:rsidRPr="00D058BA" w:rsidRDefault="00F024EC" w:rsidP="003E7B89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Las evaluaciones si se encuentran alineadas con las evaluaciones que se hacen internamente. (notas, promedio) </w:t>
            </w:r>
          </w:p>
        </w:tc>
      </w:tr>
      <w:tr w:rsidR="00F024EC" w:rsidRPr="00D058BA" w:rsidTr="00225613">
        <w:tc>
          <w:tcPr>
            <w:tcW w:w="5000" w:type="pct"/>
            <w:gridSpan w:val="2"/>
          </w:tcPr>
          <w:p w:rsidR="00F024EC" w:rsidRPr="00D058BA" w:rsidRDefault="00F024EC" w:rsidP="00F024EC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 concretas para hacer que las evaluaciones formativas que realizamos en el aula dialoguen más con las pruebas estandarizadas tipo SABER: </w:t>
            </w:r>
          </w:p>
          <w:p w:rsidR="00F024EC" w:rsidRPr="00D058BA" w:rsidRDefault="00F024EC" w:rsidP="00F024EC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Capacitación a los docentes en dichas pruebas  en cuanto a la formulación y aplicación. </w:t>
            </w:r>
          </w:p>
          <w:p w:rsidR="00F024EC" w:rsidRPr="00D058BA" w:rsidRDefault="00F024EC" w:rsidP="00F024EC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Que sea tomado como un instrumento institucional de evaluación ( día de prueba) </w:t>
            </w:r>
          </w:p>
        </w:tc>
      </w:tr>
    </w:tbl>
    <w:p w:rsidR="003E7B89" w:rsidRPr="00D058BA" w:rsidRDefault="003E7B89">
      <w:pPr>
        <w:rPr>
          <w:sz w:val="20"/>
        </w:rPr>
      </w:pPr>
    </w:p>
    <w:p w:rsidR="0039412B" w:rsidRPr="00D058BA" w:rsidRDefault="0039412B">
      <w:pPr>
        <w:rPr>
          <w:sz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62"/>
        <w:gridCol w:w="5662"/>
      </w:tblGrid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FACTORES  CRÍTICOS</w:t>
            </w:r>
          </w:p>
          <w:p w:rsidR="00D26464" w:rsidRPr="00D058BA" w:rsidRDefault="00D26464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D26464" w:rsidRPr="00D058BA" w:rsidTr="00225613">
        <w:tc>
          <w:tcPr>
            <w:tcW w:w="2500" w:type="pct"/>
          </w:tcPr>
          <w:p w:rsidR="00D26464" w:rsidRPr="00D058BA" w:rsidRDefault="00D26464" w:rsidP="00D26464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AREA: </w:t>
            </w:r>
            <w:r w:rsidR="00F0373A" w:rsidRPr="00D058BA">
              <w:rPr>
                <w:sz w:val="20"/>
              </w:rPr>
              <w:t xml:space="preserve"> PRIMARIA</w:t>
            </w:r>
          </w:p>
        </w:tc>
        <w:tc>
          <w:tcPr>
            <w:tcW w:w="2500" w:type="pct"/>
          </w:tcPr>
          <w:p w:rsidR="00D26464" w:rsidRPr="00D058BA" w:rsidRDefault="00D26464" w:rsidP="00D26464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GRADO: </w:t>
            </w: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D26464">
            <w:pPr>
              <w:rPr>
                <w:sz w:val="20"/>
              </w:rPr>
            </w:pPr>
            <w:r w:rsidRPr="00D058BA">
              <w:rPr>
                <w:sz w:val="20"/>
              </w:rPr>
              <w:t>1.los multigrados</w:t>
            </w: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2. inexistencia de material bibliográfico y tecnológico</w:t>
            </w: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3.problemáticas familiar y cultural</w:t>
            </w: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4. falta de acompañamiento de los padres en procesos escolares</w:t>
            </w: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rPr>
                <w:sz w:val="20"/>
              </w:rPr>
            </w:pP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NÚMERO DE ESTUDIANTE EN PORCENTAJE INSUFICIENTE:   9</w:t>
            </w: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Las evaluaciones si se encuentran alineadas con las evaluaciones que se hacen internamente. (notas, promedio) </w:t>
            </w:r>
          </w:p>
          <w:p w:rsidR="00D26464" w:rsidRPr="00D058BA" w:rsidRDefault="00D26464" w:rsidP="00225613">
            <w:pPr>
              <w:rPr>
                <w:sz w:val="20"/>
              </w:rPr>
            </w:pPr>
          </w:p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Creemos que los resultados se muestran en cierta forma acordes a las diferentes tipos de evaluaciones expuestas en el aula de clase. </w:t>
            </w:r>
          </w:p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Obviamente existen casos excepcionales en cuanto al rendimiento individual </w:t>
            </w:r>
          </w:p>
        </w:tc>
      </w:tr>
      <w:tr w:rsidR="00D26464" w:rsidRPr="00D058BA" w:rsidTr="00225613">
        <w:tc>
          <w:tcPr>
            <w:tcW w:w="5000" w:type="pct"/>
            <w:gridSpan w:val="2"/>
          </w:tcPr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 concretas para hacer que las evaluaciones formativas que realizamos en el aula dialoguen más con las pruebas estandarizadas tipo SABER: </w:t>
            </w:r>
          </w:p>
          <w:p w:rsidR="00F0373A" w:rsidRPr="00D058BA" w:rsidRDefault="00F0373A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Desarrollar simulacros al menos una vez por mes.</w:t>
            </w:r>
          </w:p>
          <w:p w:rsidR="00F0373A" w:rsidRPr="00D058BA" w:rsidRDefault="00F0373A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Realizar actividades en promoción a la comprensión lectora. </w:t>
            </w:r>
          </w:p>
          <w:p w:rsidR="00D26464" w:rsidRPr="00D058BA" w:rsidRDefault="00D2646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 </w:t>
            </w:r>
          </w:p>
        </w:tc>
      </w:tr>
    </w:tbl>
    <w:p w:rsidR="00D26464" w:rsidRPr="00D058BA" w:rsidRDefault="00D26464">
      <w:pPr>
        <w:rPr>
          <w:sz w:val="20"/>
        </w:rPr>
      </w:pPr>
    </w:p>
    <w:p w:rsidR="00D26464" w:rsidRDefault="00D26464">
      <w:pPr>
        <w:rPr>
          <w:sz w:val="20"/>
        </w:rPr>
      </w:pPr>
    </w:p>
    <w:p w:rsidR="00D058BA" w:rsidRDefault="00D058BA">
      <w:pPr>
        <w:rPr>
          <w:sz w:val="20"/>
        </w:rPr>
      </w:pPr>
    </w:p>
    <w:p w:rsidR="00D058BA" w:rsidRPr="00D058BA" w:rsidRDefault="00D058BA">
      <w:pPr>
        <w:rPr>
          <w:sz w:val="20"/>
        </w:rPr>
      </w:pPr>
      <w:bookmarkStart w:id="0" w:name="_GoBack"/>
      <w:bookmarkEnd w:id="0"/>
    </w:p>
    <w:tbl>
      <w:tblPr>
        <w:tblStyle w:val="Tablaconcuadrcula"/>
        <w:tblW w:w="4481" w:type="pct"/>
        <w:tblLook w:val="04A0" w:firstRow="1" w:lastRow="0" w:firstColumn="1" w:lastColumn="0" w:noHBand="0" w:noVBand="1"/>
      </w:tblPr>
      <w:tblGrid>
        <w:gridCol w:w="5074"/>
        <w:gridCol w:w="5075"/>
      </w:tblGrid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lastRenderedPageBreak/>
              <w:t>FACTORES  CRÍTICOS</w:t>
            </w:r>
          </w:p>
          <w:p w:rsidR="00770BF7" w:rsidRPr="00D058BA" w:rsidRDefault="00770BF7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770BF7" w:rsidRPr="00D058BA" w:rsidTr="00770BF7">
        <w:tc>
          <w:tcPr>
            <w:tcW w:w="2500" w:type="pct"/>
          </w:tcPr>
          <w:p w:rsidR="00770BF7" w:rsidRPr="00D058BA" w:rsidRDefault="00770BF7" w:rsidP="005B2F13">
            <w:pPr>
              <w:rPr>
                <w:sz w:val="20"/>
              </w:rPr>
            </w:pPr>
            <w:r w:rsidRPr="00D058BA">
              <w:rPr>
                <w:sz w:val="20"/>
              </w:rPr>
              <w:t>AREA: MATEMÁTICAS</w:t>
            </w:r>
          </w:p>
        </w:tc>
        <w:tc>
          <w:tcPr>
            <w:tcW w:w="2500" w:type="pct"/>
          </w:tcPr>
          <w:p w:rsidR="00770BF7" w:rsidRPr="00D058BA" w:rsidRDefault="00770BF7" w:rsidP="005B2F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GRADO: 6-9 </w:t>
            </w:r>
          </w:p>
        </w:tc>
      </w:tr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La visión académica del entorno no favorece o incentiva hábitos de estudio y se esfuerzan sólo por ser bachilleres como máximo. </w:t>
            </w:r>
          </w:p>
        </w:tc>
      </w:tr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Manejo de niveles de reprobación a final de año</w:t>
            </w:r>
          </w:p>
        </w:tc>
      </w:tr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La suspensión del proyecto calendario matemático.</w:t>
            </w:r>
          </w:p>
        </w:tc>
      </w:tr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Capacitación en matemáticas para mejorar en este aspecto </w:t>
            </w:r>
          </w:p>
        </w:tc>
      </w:tr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225613">
            <w:pPr>
              <w:rPr>
                <w:sz w:val="20"/>
              </w:rPr>
            </w:pPr>
          </w:p>
        </w:tc>
      </w:tr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5B2F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NÚMERO DE ESTUDIANTE EN PORCENTAJE INSUFICIENTE:   </w:t>
            </w:r>
          </w:p>
        </w:tc>
      </w:tr>
      <w:tr w:rsidR="00770BF7" w:rsidRPr="00D058BA" w:rsidTr="00770BF7">
        <w:tc>
          <w:tcPr>
            <w:tcW w:w="5000" w:type="pct"/>
            <w:gridSpan w:val="2"/>
          </w:tcPr>
          <w:p w:rsidR="00770BF7" w:rsidRPr="00D058BA" w:rsidRDefault="00770BF7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Alineación de los resultados con las evaluaciones que hacemos internamente ( notas, promedios):</w:t>
            </w:r>
          </w:p>
          <w:p w:rsidR="00770BF7" w:rsidRPr="00D058BA" w:rsidRDefault="00770BF7" w:rsidP="00770BF7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Basados en un solo curso no están alineados ya que aún no hemos cerrado </w:t>
            </w:r>
            <w:proofErr w:type="gramStart"/>
            <w:r w:rsidRPr="00D058BA">
              <w:rPr>
                <w:sz w:val="20"/>
              </w:rPr>
              <w:t>notas )</w:t>
            </w:r>
            <w:proofErr w:type="gramEnd"/>
            <w:r w:rsidRPr="00D058BA">
              <w:rPr>
                <w:sz w:val="20"/>
              </w:rPr>
              <w:t xml:space="preserve"> en </w:t>
            </w:r>
            <w:proofErr w:type="spellStart"/>
            <w:r w:rsidRPr="00D058BA">
              <w:rPr>
                <w:sz w:val="20"/>
              </w:rPr>
              <w:t>est</w:t>
            </w:r>
            <w:proofErr w:type="spellEnd"/>
            <w:r w:rsidRPr="00D058BA">
              <w:rPr>
                <w:sz w:val="20"/>
              </w:rPr>
              <w:t xml:space="preserve"> curso la mortalidad o insuficiencia es mayor. </w:t>
            </w:r>
          </w:p>
        </w:tc>
      </w:tr>
      <w:tr w:rsidR="00770BF7" w:rsidRPr="00D058BA" w:rsidTr="00770BF7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770BF7" w:rsidRPr="00D058BA" w:rsidRDefault="00770BF7" w:rsidP="00770BF7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Estrategias: </w:t>
            </w:r>
          </w:p>
          <w:p w:rsidR="00770BF7" w:rsidRPr="00D058BA" w:rsidRDefault="00770BF7" w:rsidP="00770BF7">
            <w:pPr>
              <w:rPr>
                <w:sz w:val="20"/>
              </w:rPr>
            </w:pPr>
            <w:r w:rsidRPr="00D058BA">
              <w:rPr>
                <w:sz w:val="20"/>
              </w:rPr>
              <w:t>Retomar el proyecto de calendario matemático</w:t>
            </w:r>
          </w:p>
          <w:p w:rsidR="00770BF7" w:rsidRPr="00D058BA" w:rsidRDefault="00770BF7" w:rsidP="00770BF7">
            <w:pPr>
              <w:rPr>
                <w:sz w:val="20"/>
              </w:rPr>
            </w:pPr>
          </w:p>
        </w:tc>
      </w:tr>
    </w:tbl>
    <w:p w:rsidR="00D53095" w:rsidRPr="00D058BA" w:rsidRDefault="00D53095">
      <w:pPr>
        <w:rPr>
          <w:sz w:val="20"/>
        </w:rPr>
      </w:pPr>
    </w:p>
    <w:tbl>
      <w:tblPr>
        <w:tblStyle w:val="Tablaconcuadrcula"/>
        <w:tblW w:w="4481" w:type="pct"/>
        <w:tblLook w:val="04A0" w:firstRow="1" w:lastRow="0" w:firstColumn="1" w:lastColumn="0" w:noHBand="0" w:noVBand="1"/>
      </w:tblPr>
      <w:tblGrid>
        <w:gridCol w:w="6390"/>
        <w:gridCol w:w="3759"/>
      </w:tblGrid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FACTORES  CRÍTICOS</w:t>
            </w:r>
          </w:p>
          <w:p w:rsidR="00D53095" w:rsidRPr="00D058BA" w:rsidRDefault="00D53095" w:rsidP="005857D5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D53095" w:rsidRPr="00D058BA" w:rsidTr="005857D5"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AREA: LENGUAJE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GRADO: 6-9</w:t>
            </w: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Falta de capacitación a los docentes en el diseño de preguntas tipo SABER.</w:t>
            </w: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Carencia de material didáctico y espacio para elaboración de material  SABER según estándares.</w:t>
            </w: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Crear mejores ambientes de producción textual. Hay pocos espacios para la realización de actividades que conlleven a la lectura y la producción escrita. </w:t>
            </w: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Preparación de los estudiantes mediante clases con buen material didáctico, cursos y planes de mejoramiento</w:t>
            </w: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Falta de concursos, festivales y actividades que fortalezcan habilidades de lectura, </w:t>
            </w:r>
            <w:proofErr w:type="gramStart"/>
            <w:r w:rsidRPr="00D058BA">
              <w:rPr>
                <w:sz w:val="20"/>
              </w:rPr>
              <w:t>escritura ,</w:t>
            </w:r>
            <w:proofErr w:type="gramEnd"/>
            <w:r w:rsidRPr="00D058BA">
              <w:rPr>
                <w:sz w:val="20"/>
              </w:rPr>
              <w:t xml:space="preserve"> escucha y habla. </w:t>
            </w: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NÚMERO DE ESTUDIANTE EN PORCENTAJE INSUFICIENTE:   </w:t>
            </w: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>Alineación de los resultados con las evaluaciones que hacemos internamente ( notas, promedios):</w:t>
            </w:r>
          </w:p>
          <w:p w:rsidR="00D53095" w:rsidRPr="00D058BA" w:rsidRDefault="00D53095" w:rsidP="005857D5">
            <w:pPr>
              <w:rPr>
                <w:sz w:val="20"/>
              </w:rPr>
            </w:pPr>
          </w:p>
        </w:tc>
      </w:tr>
      <w:tr w:rsidR="00D53095" w:rsidRPr="00D058BA" w:rsidTr="005857D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95" w:rsidRPr="00D058BA" w:rsidRDefault="00D53095" w:rsidP="005857D5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Estrategias: </w:t>
            </w:r>
          </w:p>
          <w:p w:rsidR="00D53095" w:rsidRPr="00D058BA" w:rsidRDefault="00D53095" w:rsidP="005857D5">
            <w:pPr>
              <w:rPr>
                <w:sz w:val="20"/>
              </w:rPr>
            </w:pPr>
          </w:p>
        </w:tc>
      </w:tr>
    </w:tbl>
    <w:p w:rsidR="00D53095" w:rsidRPr="00D058BA" w:rsidRDefault="00D53095">
      <w:pPr>
        <w:rPr>
          <w:sz w:val="20"/>
        </w:rPr>
      </w:pPr>
    </w:p>
    <w:tbl>
      <w:tblPr>
        <w:tblStyle w:val="Tablaconcuadrcula"/>
        <w:tblW w:w="4481" w:type="pct"/>
        <w:tblLook w:val="04A0" w:firstRow="1" w:lastRow="0" w:firstColumn="1" w:lastColumn="0" w:noHBand="0" w:noVBand="1"/>
      </w:tblPr>
      <w:tblGrid>
        <w:gridCol w:w="6390"/>
        <w:gridCol w:w="3759"/>
      </w:tblGrid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FACTORES  CRÍTICOS</w:t>
            </w:r>
          </w:p>
          <w:p w:rsidR="008805D1" w:rsidRPr="00D058BA" w:rsidRDefault="008805D1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8805D1" w:rsidRPr="00D058BA" w:rsidTr="00225613"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8805D1">
            <w:pPr>
              <w:rPr>
                <w:sz w:val="20"/>
              </w:rPr>
            </w:pPr>
            <w:r w:rsidRPr="00D058BA">
              <w:rPr>
                <w:sz w:val="20"/>
              </w:rPr>
              <w:t>AREA: MATEMATICAS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8805D1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GRADO: MEDIA </w:t>
            </w: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Falta de inducción sobre la prueba</w:t>
            </w: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rPr>
                <w:sz w:val="20"/>
              </w:rPr>
            </w:pPr>
            <w:proofErr w:type="spellStart"/>
            <w:r w:rsidRPr="00D058BA">
              <w:rPr>
                <w:sz w:val="20"/>
              </w:rPr>
              <w:t>Atiborración</w:t>
            </w:r>
            <w:proofErr w:type="spellEnd"/>
            <w:r w:rsidRPr="00D058BA">
              <w:rPr>
                <w:sz w:val="20"/>
              </w:rPr>
              <w:t xml:space="preserve"> de programas </w:t>
            </w:r>
            <w:proofErr w:type="spellStart"/>
            <w:r w:rsidRPr="00D058BA">
              <w:rPr>
                <w:sz w:val="20"/>
              </w:rPr>
              <w:t>extraclase</w:t>
            </w:r>
            <w:proofErr w:type="spellEnd"/>
            <w:r w:rsidRPr="00D058BA">
              <w:rPr>
                <w:sz w:val="20"/>
              </w:rPr>
              <w:t xml:space="preserve"> ( curriculares)</w:t>
            </w: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Falta de aplicación de pruebas tipo ICFES.</w:t>
            </w: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Disminución de la intensidad horaria de las asignaturas básicas</w:t>
            </w: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DF768A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Promover la cultura de la evaluación </w:t>
            </w: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NÚMERO DE ESTUDIANTE EN PORCENTAJE INSUFICIENTE:   </w:t>
            </w: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Alineación de los resultados con las evaluaciones que hacemos internamente ( notas, promedios):</w:t>
            </w:r>
          </w:p>
          <w:p w:rsidR="008805D1" w:rsidRPr="00D058BA" w:rsidRDefault="008805D1" w:rsidP="00225613">
            <w:pPr>
              <w:rPr>
                <w:sz w:val="20"/>
              </w:rPr>
            </w:pPr>
          </w:p>
        </w:tc>
      </w:tr>
      <w:tr w:rsidR="008805D1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D1" w:rsidRPr="00D058BA" w:rsidRDefault="008805D1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Estrategias: </w:t>
            </w:r>
          </w:p>
          <w:p w:rsidR="008805D1" w:rsidRPr="00D058BA" w:rsidRDefault="008805D1" w:rsidP="00225613">
            <w:pPr>
              <w:rPr>
                <w:sz w:val="20"/>
              </w:rPr>
            </w:pPr>
          </w:p>
        </w:tc>
      </w:tr>
    </w:tbl>
    <w:p w:rsidR="00AD4814" w:rsidRPr="00D058BA" w:rsidRDefault="00AD4814">
      <w:pPr>
        <w:rPr>
          <w:sz w:val="20"/>
        </w:rPr>
      </w:pPr>
    </w:p>
    <w:tbl>
      <w:tblPr>
        <w:tblStyle w:val="Tablaconcuadrcula"/>
        <w:tblW w:w="4481" w:type="pct"/>
        <w:tblLook w:val="04A0" w:firstRow="1" w:lastRow="0" w:firstColumn="1" w:lastColumn="0" w:noHBand="0" w:noVBand="1"/>
      </w:tblPr>
      <w:tblGrid>
        <w:gridCol w:w="6390"/>
        <w:gridCol w:w="3759"/>
      </w:tblGrid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FACTORES  CRÍTICOS</w:t>
            </w:r>
          </w:p>
          <w:p w:rsidR="00AD4814" w:rsidRPr="00D058BA" w:rsidRDefault="00AD4814" w:rsidP="00225613">
            <w:pPr>
              <w:jc w:val="center"/>
              <w:rPr>
                <w:sz w:val="20"/>
              </w:rPr>
            </w:pPr>
            <w:r w:rsidRPr="00D058BA">
              <w:rPr>
                <w:sz w:val="20"/>
              </w:rPr>
              <w:t>QUE AFECTAN LOS RESULTADOS EN LAS PRUEBAS SABER</w:t>
            </w:r>
          </w:p>
        </w:tc>
      </w:tr>
      <w:tr w:rsidR="00AD4814" w:rsidRPr="00D058BA" w:rsidTr="00225613">
        <w:tc>
          <w:tcPr>
            <w:tcW w:w="3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AD4814">
            <w:pPr>
              <w:rPr>
                <w:sz w:val="20"/>
              </w:rPr>
            </w:pPr>
            <w:r w:rsidRPr="00D058BA">
              <w:rPr>
                <w:sz w:val="20"/>
              </w:rPr>
              <w:t>AREA: LENGUAJE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GRADO: MEDIA </w:t>
            </w: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Falta de comprensión lectora</w:t>
            </w: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Desconocimiento de las competencias evaluadas</w:t>
            </w: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Falta de estrategias para contestar este tipo de prueba</w:t>
            </w: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Falta de motivación y enfoque en el proyecto de vida de los estudiantes en zonas rurales</w:t>
            </w: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El inicio de las estrategias formativas de la prueba es tardío, no hay un direccionamiento  institucional para iniciarlo en los grados inferiores. </w:t>
            </w: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NÚMERO DE ESTUDIANTE EN PORCENTAJE INSUFICIENTE:   1</w:t>
            </w: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Alineación de los resultados con las evaluaciones que hacemos internamente ( notas, promedios):</w:t>
            </w:r>
          </w:p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Bastante alejados pues hay un porcentaje aproximado al 20% de estudiantes que obtienen desempeños bajos o insuficiente.</w:t>
            </w:r>
          </w:p>
          <w:p w:rsidR="00AD4814" w:rsidRPr="00D058BA" w:rsidRDefault="00AD4814" w:rsidP="00225613">
            <w:pPr>
              <w:rPr>
                <w:sz w:val="20"/>
              </w:rPr>
            </w:pPr>
          </w:p>
        </w:tc>
      </w:tr>
      <w:tr w:rsidR="00AD4814" w:rsidRPr="00D058BA" w:rsidTr="0022561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Estrategias: </w:t>
            </w:r>
          </w:p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Identificar los procesos y competencias en los desempeños evaluados y orientar nuestra planeación conforme a ello. </w:t>
            </w:r>
          </w:p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Incluir ejercicios de comprensión lectora en todas las áreas</w:t>
            </w:r>
          </w:p>
          <w:p w:rsidR="00AD4814" w:rsidRPr="00D058BA" w:rsidRDefault="00AD4814" w:rsidP="00225613">
            <w:pPr>
              <w:rPr>
                <w:sz w:val="20"/>
              </w:rPr>
            </w:pPr>
            <w:r w:rsidRPr="00D058BA">
              <w:rPr>
                <w:sz w:val="20"/>
              </w:rPr>
              <w:t>Realizar ejercicios de retroalimentación de evaluaciones.</w:t>
            </w:r>
          </w:p>
          <w:p w:rsidR="00AD4814" w:rsidRPr="00D058BA" w:rsidRDefault="00AD4814" w:rsidP="004067E7">
            <w:pPr>
              <w:rPr>
                <w:sz w:val="20"/>
              </w:rPr>
            </w:pPr>
            <w:r w:rsidRPr="00D058BA">
              <w:rPr>
                <w:sz w:val="20"/>
              </w:rPr>
              <w:t xml:space="preserve">Implementar un sistema periódico de evaluación tipo ICFES.  </w:t>
            </w:r>
          </w:p>
        </w:tc>
      </w:tr>
    </w:tbl>
    <w:p w:rsidR="00AD4814" w:rsidRPr="00D058BA" w:rsidRDefault="00AD4814">
      <w:pPr>
        <w:rPr>
          <w:sz w:val="20"/>
        </w:rPr>
      </w:pPr>
    </w:p>
    <w:sectPr w:rsidR="00AD4814" w:rsidRPr="00D058BA" w:rsidSect="00D058BA">
      <w:pgSz w:w="12242" w:h="18711" w:code="5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A2"/>
    <w:rsid w:val="0006272E"/>
    <w:rsid w:val="00082CC2"/>
    <w:rsid w:val="000855E6"/>
    <w:rsid w:val="0015503C"/>
    <w:rsid w:val="00165BE2"/>
    <w:rsid w:val="001832A4"/>
    <w:rsid w:val="00214C53"/>
    <w:rsid w:val="00225613"/>
    <w:rsid w:val="00261950"/>
    <w:rsid w:val="002C1DC1"/>
    <w:rsid w:val="0031256E"/>
    <w:rsid w:val="00354FE5"/>
    <w:rsid w:val="00380FDA"/>
    <w:rsid w:val="0039412B"/>
    <w:rsid w:val="003E7B89"/>
    <w:rsid w:val="004067E7"/>
    <w:rsid w:val="00435453"/>
    <w:rsid w:val="00445550"/>
    <w:rsid w:val="00462152"/>
    <w:rsid w:val="005547F4"/>
    <w:rsid w:val="005906A2"/>
    <w:rsid w:val="005B2F13"/>
    <w:rsid w:val="00614CAC"/>
    <w:rsid w:val="0064017D"/>
    <w:rsid w:val="006917DD"/>
    <w:rsid w:val="006B61B4"/>
    <w:rsid w:val="00710988"/>
    <w:rsid w:val="0076390B"/>
    <w:rsid w:val="00770BF7"/>
    <w:rsid w:val="007B5B89"/>
    <w:rsid w:val="00827D90"/>
    <w:rsid w:val="008805D1"/>
    <w:rsid w:val="008824DC"/>
    <w:rsid w:val="00896E08"/>
    <w:rsid w:val="008C2DE3"/>
    <w:rsid w:val="008D1D06"/>
    <w:rsid w:val="008E33D9"/>
    <w:rsid w:val="008E5577"/>
    <w:rsid w:val="009528C6"/>
    <w:rsid w:val="00971A68"/>
    <w:rsid w:val="00A22DF0"/>
    <w:rsid w:val="00A30B51"/>
    <w:rsid w:val="00A6673B"/>
    <w:rsid w:val="00A77435"/>
    <w:rsid w:val="00AA5276"/>
    <w:rsid w:val="00AB15B4"/>
    <w:rsid w:val="00AC1F3C"/>
    <w:rsid w:val="00AD4814"/>
    <w:rsid w:val="00B1736C"/>
    <w:rsid w:val="00B96F9C"/>
    <w:rsid w:val="00BA37E5"/>
    <w:rsid w:val="00BB2401"/>
    <w:rsid w:val="00BE759F"/>
    <w:rsid w:val="00C7565C"/>
    <w:rsid w:val="00CD6356"/>
    <w:rsid w:val="00CE2178"/>
    <w:rsid w:val="00D058BA"/>
    <w:rsid w:val="00D26464"/>
    <w:rsid w:val="00D30408"/>
    <w:rsid w:val="00D53095"/>
    <w:rsid w:val="00DB3603"/>
    <w:rsid w:val="00DF768A"/>
    <w:rsid w:val="00E11812"/>
    <w:rsid w:val="00E17B7E"/>
    <w:rsid w:val="00E30D52"/>
    <w:rsid w:val="00E83766"/>
    <w:rsid w:val="00EA2514"/>
    <w:rsid w:val="00ED12ED"/>
    <w:rsid w:val="00EE649F"/>
    <w:rsid w:val="00F024EC"/>
    <w:rsid w:val="00F0373A"/>
    <w:rsid w:val="00F41B09"/>
    <w:rsid w:val="00F5255E"/>
    <w:rsid w:val="00F852CB"/>
    <w:rsid w:val="00FA4B92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0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FAE4-F1A3-484F-AC84-569D4A8D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2700</Words>
  <Characters>14853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4</cp:revision>
  <cp:lastPrinted>2015-04-17T06:38:00Z</cp:lastPrinted>
  <dcterms:created xsi:type="dcterms:W3CDTF">2015-04-07T02:26:00Z</dcterms:created>
  <dcterms:modified xsi:type="dcterms:W3CDTF">2015-04-17T07:04:00Z</dcterms:modified>
</cp:coreProperties>
</file>